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BE" w:rsidRPr="004D6855" w:rsidRDefault="00C77DBE" w:rsidP="004D6855">
      <w:pPr>
        <w:jc w:val="center"/>
        <w:rPr>
          <w:b/>
          <w:lang w:val="ru-RU"/>
        </w:rPr>
      </w:pPr>
      <w:r w:rsidRPr="004D6855">
        <w:rPr>
          <w:b/>
          <w:lang w:val="ru-RU"/>
        </w:rPr>
        <w:t>ХЕЛЬСИНКСКАЯ ДЕКЛАРАЦИЯ</w:t>
      </w:r>
    </w:p>
    <w:p w:rsidR="00C77DBE" w:rsidRPr="004D6855" w:rsidRDefault="00C77DBE" w:rsidP="004D6855">
      <w:pPr>
        <w:jc w:val="center"/>
        <w:rPr>
          <w:b/>
          <w:lang w:val="ru-RU"/>
        </w:rPr>
      </w:pPr>
      <w:r w:rsidRPr="004D6855">
        <w:rPr>
          <w:b/>
          <w:lang w:val="ru-RU"/>
        </w:rPr>
        <w:t>ВСЕМИРНОЙ МЕДИЦИНСКОЙ АССОЦИАЦИИ</w:t>
      </w:r>
    </w:p>
    <w:p w:rsidR="00C77DBE" w:rsidRDefault="00C77DBE" w:rsidP="00C77DBE">
      <w:pPr>
        <w:jc w:val="both"/>
        <w:rPr>
          <w:lang w:val="ru-RU"/>
        </w:rPr>
      </w:pPr>
    </w:p>
    <w:p w:rsidR="00C77DBE" w:rsidRDefault="00C77DBE" w:rsidP="00C77DBE">
      <w:pPr>
        <w:jc w:val="both"/>
        <w:rPr>
          <w:b/>
          <w:lang w:val="ru-RU"/>
        </w:rPr>
      </w:pPr>
      <w:r>
        <w:rPr>
          <w:b/>
          <w:lang w:val="ru-RU"/>
        </w:rPr>
        <w:t xml:space="preserve">Этические принципы проведения медицинских исследований с участием </w:t>
      </w:r>
      <w:r w:rsidR="00454AD5">
        <w:rPr>
          <w:b/>
          <w:lang w:val="ru-RU"/>
        </w:rPr>
        <w:t xml:space="preserve">человека </w:t>
      </w:r>
      <w:r>
        <w:rPr>
          <w:b/>
          <w:lang w:val="ru-RU"/>
        </w:rPr>
        <w:t xml:space="preserve">в качестве </w:t>
      </w:r>
      <w:r w:rsidR="00454AD5">
        <w:rPr>
          <w:b/>
          <w:lang w:val="ru-RU"/>
        </w:rPr>
        <w:t>субъекта</w:t>
      </w:r>
    </w:p>
    <w:p w:rsidR="00C77DBE" w:rsidRPr="00A02678" w:rsidRDefault="00C77DBE" w:rsidP="00C77DBE">
      <w:pPr>
        <w:jc w:val="both"/>
      </w:pP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>Принята на 18-ой Генеральной Ассамблее ВМА, Хельсинки, Финляндия, июнь 1964</w:t>
      </w:r>
      <w:r w:rsidR="007E3DE7">
        <w:rPr>
          <w:lang w:val="ru-RU"/>
        </w:rPr>
        <w:t xml:space="preserve"> г.</w:t>
      </w:r>
      <w:r>
        <w:rPr>
          <w:lang w:val="ru-RU"/>
        </w:rPr>
        <w:t xml:space="preserve">, </w:t>
      </w:r>
    </w:p>
    <w:p w:rsidR="00C77DBE" w:rsidRPr="00854422" w:rsidRDefault="00C77DBE" w:rsidP="00C77DBE">
      <w:pPr>
        <w:jc w:val="both"/>
        <w:rPr>
          <w:lang w:val="ru-RU"/>
        </w:rPr>
      </w:pPr>
      <w:r>
        <w:rPr>
          <w:lang w:val="ru-RU"/>
        </w:rPr>
        <w:t>изменения внесены:</w:t>
      </w: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>на 29-ой Генеральной Ассамблее ВМА, Токио, Япония, октябрь 1975</w:t>
      </w:r>
      <w:r w:rsidR="007E3DE7">
        <w:rPr>
          <w:lang w:val="ru-RU"/>
        </w:rPr>
        <w:t xml:space="preserve"> г.</w:t>
      </w: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>на 35-ой Генеральной Ассамблее ВМА, Венеция, Италия, октябрь 1983</w:t>
      </w:r>
      <w:r w:rsidR="007E3DE7">
        <w:rPr>
          <w:lang w:val="ru-RU"/>
        </w:rPr>
        <w:t xml:space="preserve"> г.</w:t>
      </w: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>на 41-ой Генеральной Ассамблее ВМА, Гонконг, сентябрь 1989</w:t>
      </w:r>
      <w:r w:rsidR="007E3DE7">
        <w:rPr>
          <w:lang w:val="ru-RU"/>
        </w:rPr>
        <w:t xml:space="preserve"> г.</w:t>
      </w: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>на 48-ой Генеральной Ассамблее ВМА, Сомерсет Вест, ЮАР, октябрь 1996</w:t>
      </w:r>
      <w:r w:rsidR="007E3DE7">
        <w:rPr>
          <w:lang w:val="ru-RU"/>
        </w:rPr>
        <w:t xml:space="preserve"> г.</w:t>
      </w: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>на 52-ой Генеральной Ассамблее ВМА, Эдинбург, Шотландия, октябрь 2000</w:t>
      </w:r>
      <w:r w:rsidR="007E3DE7">
        <w:rPr>
          <w:lang w:val="ru-RU"/>
        </w:rPr>
        <w:t xml:space="preserve"> г.</w:t>
      </w: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 xml:space="preserve">на 53-ей Генеральной Ассамблее ВМА, Вашингтон, </w:t>
      </w:r>
      <w:r w:rsidR="00DC0966">
        <w:rPr>
          <w:lang w:val="ru-RU"/>
        </w:rPr>
        <w:t xml:space="preserve">США, октябрь </w:t>
      </w:r>
      <w:r>
        <w:rPr>
          <w:lang w:val="ru-RU"/>
        </w:rPr>
        <w:t>2002</w:t>
      </w:r>
      <w:r w:rsidR="007E3DE7">
        <w:rPr>
          <w:lang w:val="ru-RU"/>
        </w:rPr>
        <w:t xml:space="preserve"> г.</w:t>
      </w:r>
      <w:r>
        <w:rPr>
          <w:lang w:val="ru-RU"/>
        </w:rPr>
        <w:t xml:space="preserve"> (добавлено разъяснение) </w:t>
      </w: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 xml:space="preserve">на 55-ой Генеральной Ассамблее ВМА, Токио, </w:t>
      </w:r>
      <w:r w:rsidR="0054415F">
        <w:rPr>
          <w:lang w:val="ru-RU"/>
        </w:rPr>
        <w:t xml:space="preserve">Япония, </w:t>
      </w:r>
      <w:r w:rsidR="00DC0966">
        <w:rPr>
          <w:lang w:val="ru-RU"/>
        </w:rPr>
        <w:t xml:space="preserve">октябрь </w:t>
      </w:r>
      <w:r>
        <w:rPr>
          <w:lang w:val="ru-RU"/>
        </w:rPr>
        <w:t xml:space="preserve">2004 </w:t>
      </w:r>
      <w:r w:rsidR="007E3DE7">
        <w:rPr>
          <w:lang w:val="ru-RU"/>
        </w:rPr>
        <w:t xml:space="preserve">г. </w:t>
      </w:r>
      <w:r>
        <w:rPr>
          <w:lang w:val="ru-RU"/>
        </w:rPr>
        <w:t>(добавлено раз</w:t>
      </w:r>
      <w:r>
        <w:rPr>
          <w:lang w:val="ru-RU"/>
        </w:rPr>
        <w:t>ъ</w:t>
      </w:r>
      <w:r>
        <w:rPr>
          <w:lang w:val="ru-RU"/>
        </w:rPr>
        <w:t xml:space="preserve">яснение) </w:t>
      </w: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 xml:space="preserve">на 59-ой Генеральной Ассамблее ВМА, Сеул, </w:t>
      </w:r>
      <w:r w:rsidR="0054415F">
        <w:rPr>
          <w:lang w:val="ru-RU"/>
        </w:rPr>
        <w:t xml:space="preserve">Республика Корея, </w:t>
      </w:r>
      <w:r>
        <w:rPr>
          <w:lang w:val="ru-RU"/>
        </w:rPr>
        <w:t>октябрь 2008</w:t>
      </w:r>
      <w:r w:rsidR="007E3DE7">
        <w:rPr>
          <w:lang w:val="ru-RU"/>
        </w:rPr>
        <w:t xml:space="preserve"> г.</w:t>
      </w:r>
    </w:p>
    <w:p w:rsidR="0054415F" w:rsidRDefault="0054415F" w:rsidP="00C77DBE">
      <w:pPr>
        <w:jc w:val="both"/>
        <w:rPr>
          <w:lang w:val="ru-RU"/>
        </w:rPr>
      </w:pPr>
      <w:r>
        <w:rPr>
          <w:lang w:val="ru-RU"/>
        </w:rPr>
        <w:t>на 64-ой Генеральной Ассамблее ВМА, Форталеза, Бразилия, октябрь 2013</w:t>
      </w:r>
      <w:r w:rsidR="007E3DE7">
        <w:rPr>
          <w:lang w:val="ru-RU"/>
        </w:rPr>
        <w:t xml:space="preserve"> г.</w:t>
      </w:r>
    </w:p>
    <w:p w:rsidR="00C77DBE" w:rsidRDefault="00C77DBE" w:rsidP="00C77DBE">
      <w:pPr>
        <w:jc w:val="both"/>
        <w:rPr>
          <w:b/>
          <w:lang w:val="ru-RU"/>
        </w:rPr>
      </w:pPr>
    </w:p>
    <w:p w:rsidR="00D163CC" w:rsidRDefault="00D163CC" w:rsidP="00C77DBE">
      <w:pPr>
        <w:jc w:val="both"/>
        <w:rPr>
          <w:b/>
          <w:lang w:val="ru-RU"/>
        </w:rPr>
      </w:pPr>
    </w:p>
    <w:p w:rsidR="00C77DBE" w:rsidRDefault="0054415F" w:rsidP="00C77DBE">
      <w:pPr>
        <w:jc w:val="both"/>
        <w:rPr>
          <w:b/>
          <w:lang w:val="ru-RU"/>
        </w:rPr>
      </w:pPr>
      <w:r>
        <w:rPr>
          <w:b/>
          <w:lang w:val="ru-RU"/>
        </w:rPr>
        <w:t>Преамбула</w:t>
      </w:r>
    </w:p>
    <w:p w:rsidR="00C77DBE" w:rsidRDefault="00C77DBE" w:rsidP="00C77DBE">
      <w:pPr>
        <w:jc w:val="both"/>
        <w:rPr>
          <w:lang w:val="ru-RU"/>
        </w:rPr>
      </w:pPr>
    </w:p>
    <w:p w:rsidR="00792E6F" w:rsidRDefault="000A41E0" w:rsidP="00792E6F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="00C77DBE">
        <w:rPr>
          <w:lang w:val="ru-RU"/>
        </w:rPr>
        <w:t xml:space="preserve">Всемирная Медицинская Ассоциация (ВМА) разработала Хельсинкскую Декларацию в качестве </w:t>
      </w:r>
      <w:r>
        <w:rPr>
          <w:lang w:val="ru-RU"/>
        </w:rPr>
        <w:t>свода</w:t>
      </w:r>
      <w:r w:rsidR="00C77DBE">
        <w:rPr>
          <w:lang w:val="ru-RU"/>
        </w:rPr>
        <w:t xml:space="preserve"> этических принципов </w:t>
      </w:r>
      <w:r w:rsidR="005D4377">
        <w:rPr>
          <w:lang w:val="ru-RU"/>
        </w:rPr>
        <w:t xml:space="preserve">проведения </w:t>
      </w:r>
      <w:r w:rsidR="00C77DBE">
        <w:rPr>
          <w:lang w:val="ru-RU"/>
        </w:rPr>
        <w:t xml:space="preserve">медицинских исследований с участием человека в качестве субъекта, </w:t>
      </w:r>
      <w:r>
        <w:rPr>
          <w:lang w:val="ru-RU"/>
        </w:rPr>
        <w:t>в том числе исследований биолог</w:t>
      </w:r>
      <w:r>
        <w:rPr>
          <w:lang w:val="ru-RU"/>
        </w:rPr>
        <w:t>и</w:t>
      </w:r>
      <w:r>
        <w:rPr>
          <w:lang w:val="ru-RU"/>
        </w:rPr>
        <w:t>чески</w:t>
      </w:r>
      <w:r w:rsidR="00A02678">
        <w:rPr>
          <w:lang w:val="ru-RU"/>
        </w:rPr>
        <w:t>х</w:t>
      </w:r>
      <w:r>
        <w:rPr>
          <w:lang w:val="ru-RU"/>
        </w:rPr>
        <w:t xml:space="preserve"> материал</w:t>
      </w:r>
      <w:r w:rsidR="00A02678">
        <w:rPr>
          <w:lang w:val="ru-RU"/>
        </w:rPr>
        <w:t>ов</w:t>
      </w:r>
      <w:r>
        <w:rPr>
          <w:lang w:val="ru-RU"/>
        </w:rPr>
        <w:t xml:space="preserve"> или данны</w:t>
      </w:r>
      <w:r w:rsidR="00A02678">
        <w:rPr>
          <w:lang w:val="ru-RU"/>
        </w:rPr>
        <w:t>х</w:t>
      </w:r>
      <w:r>
        <w:rPr>
          <w:lang w:val="ru-RU"/>
        </w:rPr>
        <w:t xml:space="preserve">, </w:t>
      </w:r>
      <w:r w:rsidR="00CB53F3">
        <w:rPr>
          <w:lang w:val="ru-RU"/>
        </w:rPr>
        <w:t>допускающих идентификацию</w:t>
      </w:r>
      <w:r w:rsidR="00792E6F">
        <w:rPr>
          <w:lang w:val="ru-RU"/>
        </w:rPr>
        <w:t xml:space="preserve"> лиц</w:t>
      </w:r>
      <w:r w:rsidR="00CB53F3">
        <w:rPr>
          <w:lang w:val="ru-RU"/>
        </w:rPr>
        <w:t>а</w:t>
      </w:r>
      <w:r w:rsidR="00792E6F">
        <w:rPr>
          <w:lang w:val="ru-RU"/>
        </w:rPr>
        <w:t xml:space="preserve">, от которого они </w:t>
      </w:r>
      <w:r w:rsidR="00CB53F3">
        <w:rPr>
          <w:lang w:val="ru-RU"/>
        </w:rPr>
        <w:t xml:space="preserve">были </w:t>
      </w:r>
      <w:r w:rsidR="00792E6F">
        <w:rPr>
          <w:lang w:val="ru-RU"/>
        </w:rPr>
        <w:t>получены.</w:t>
      </w:r>
    </w:p>
    <w:p w:rsidR="00C77DBE" w:rsidRDefault="00C77DBE" w:rsidP="00C77DBE">
      <w:pPr>
        <w:jc w:val="both"/>
        <w:rPr>
          <w:lang w:val="ru-RU"/>
        </w:rPr>
      </w:pPr>
    </w:p>
    <w:p w:rsidR="00B5543A" w:rsidRDefault="00C77DBE" w:rsidP="00B5543A">
      <w:pPr>
        <w:jc w:val="both"/>
        <w:rPr>
          <w:lang w:val="ru-RU"/>
        </w:rPr>
      </w:pPr>
      <w:r>
        <w:rPr>
          <w:lang w:val="ru-RU"/>
        </w:rPr>
        <w:t>Текст Деклараци</w:t>
      </w:r>
      <w:r w:rsidR="000A41E0">
        <w:rPr>
          <w:lang w:val="ru-RU"/>
        </w:rPr>
        <w:t>и</w:t>
      </w:r>
      <w:r>
        <w:rPr>
          <w:lang w:val="ru-RU"/>
        </w:rPr>
        <w:t xml:space="preserve"> предназначен для использования в </w:t>
      </w:r>
      <w:r w:rsidR="00454AD5">
        <w:rPr>
          <w:lang w:val="ru-RU"/>
        </w:rPr>
        <w:t>качестве целостного документа</w:t>
      </w:r>
      <w:r>
        <w:rPr>
          <w:lang w:val="ru-RU"/>
        </w:rPr>
        <w:t xml:space="preserve">, </w:t>
      </w:r>
      <w:r w:rsidR="00B5543A">
        <w:rPr>
          <w:lang w:val="ru-RU"/>
        </w:rPr>
        <w:t xml:space="preserve">и каждое </w:t>
      </w:r>
      <w:r w:rsidR="00EE52A0">
        <w:rPr>
          <w:lang w:val="ru-RU"/>
        </w:rPr>
        <w:t xml:space="preserve">его </w:t>
      </w:r>
      <w:r w:rsidR="00B5543A">
        <w:rPr>
          <w:lang w:val="ru-RU"/>
        </w:rPr>
        <w:t xml:space="preserve">отдельное положение должно применяться </w:t>
      </w:r>
      <w:r w:rsidR="008700CE">
        <w:rPr>
          <w:lang w:val="ru-RU"/>
        </w:rPr>
        <w:t>с</w:t>
      </w:r>
      <w:r w:rsidR="00B5543A">
        <w:rPr>
          <w:lang w:val="ru-RU"/>
        </w:rPr>
        <w:t xml:space="preserve"> учет</w:t>
      </w:r>
      <w:r w:rsidR="008700CE">
        <w:rPr>
          <w:lang w:val="ru-RU"/>
        </w:rPr>
        <w:t>ом</w:t>
      </w:r>
      <w:r w:rsidR="00B5543A">
        <w:rPr>
          <w:lang w:val="ru-RU"/>
        </w:rPr>
        <w:t xml:space="preserve"> </w:t>
      </w:r>
      <w:r w:rsidR="00EE52A0">
        <w:rPr>
          <w:lang w:val="ru-RU"/>
        </w:rPr>
        <w:t xml:space="preserve">всех </w:t>
      </w:r>
      <w:r w:rsidR="00B5543A">
        <w:rPr>
          <w:lang w:val="ru-RU"/>
        </w:rPr>
        <w:t>других применимых положений.</w:t>
      </w:r>
    </w:p>
    <w:p w:rsidR="00C77DBE" w:rsidRPr="00593879" w:rsidRDefault="00C77DBE" w:rsidP="00C77DBE">
      <w:pPr>
        <w:jc w:val="both"/>
        <w:rPr>
          <w:lang w:val="ru-RU"/>
        </w:rPr>
      </w:pP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8700CE">
        <w:rPr>
          <w:lang w:val="ru-RU"/>
        </w:rPr>
        <w:t xml:space="preserve">В соответствии с полномочиями ВМА, </w:t>
      </w:r>
      <w:r w:rsidRPr="00593879">
        <w:rPr>
          <w:lang w:val="ru-RU"/>
        </w:rPr>
        <w:t xml:space="preserve">Декларация </w:t>
      </w:r>
      <w:r w:rsidR="00B5543A" w:rsidRPr="00593879">
        <w:rPr>
          <w:lang w:val="ru-RU"/>
        </w:rPr>
        <w:t>адресована</w:t>
      </w:r>
      <w:r w:rsidR="004B14C8">
        <w:rPr>
          <w:lang w:val="ru-RU"/>
        </w:rPr>
        <w:t>,</w:t>
      </w:r>
      <w:r w:rsidRPr="00593879">
        <w:rPr>
          <w:lang w:val="ru-RU"/>
        </w:rPr>
        <w:t xml:space="preserve"> прежде всего</w:t>
      </w:r>
      <w:r w:rsidR="004B14C8">
        <w:rPr>
          <w:lang w:val="ru-RU"/>
        </w:rPr>
        <w:t>,</w:t>
      </w:r>
      <w:r w:rsidRPr="00593879">
        <w:rPr>
          <w:lang w:val="ru-RU"/>
        </w:rPr>
        <w:t xml:space="preserve"> врачам</w:t>
      </w:r>
      <w:r w:rsidR="008700CE">
        <w:rPr>
          <w:lang w:val="ru-RU"/>
        </w:rPr>
        <w:t xml:space="preserve">. </w:t>
      </w:r>
      <w:r>
        <w:rPr>
          <w:lang w:val="ru-RU"/>
        </w:rPr>
        <w:t>ВМА</w:t>
      </w:r>
      <w:r w:rsidRPr="00593879">
        <w:rPr>
          <w:lang w:val="ru-RU"/>
        </w:rPr>
        <w:t xml:space="preserve"> </w:t>
      </w:r>
      <w:r w:rsidR="00454AD5">
        <w:rPr>
          <w:lang w:val="ru-RU"/>
        </w:rPr>
        <w:t xml:space="preserve">призывает </w:t>
      </w:r>
      <w:r w:rsidRPr="00593879">
        <w:rPr>
          <w:lang w:val="ru-RU"/>
        </w:rPr>
        <w:t>други</w:t>
      </w:r>
      <w:r w:rsidR="009C09EB">
        <w:rPr>
          <w:lang w:val="ru-RU"/>
        </w:rPr>
        <w:t>х</w:t>
      </w:r>
      <w:r w:rsidR="008700CE">
        <w:rPr>
          <w:lang w:val="ru-RU"/>
        </w:rPr>
        <w:t xml:space="preserve"> </w:t>
      </w:r>
      <w:r w:rsidR="009C09EB">
        <w:rPr>
          <w:lang w:val="ru-RU"/>
        </w:rPr>
        <w:t>лиц</w:t>
      </w:r>
      <w:r w:rsidR="008700CE">
        <w:rPr>
          <w:lang w:val="ru-RU"/>
        </w:rPr>
        <w:t>, вовлеченны</w:t>
      </w:r>
      <w:r w:rsidR="009C09EB">
        <w:rPr>
          <w:lang w:val="ru-RU"/>
        </w:rPr>
        <w:t>х</w:t>
      </w:r>
      <w:r w:rsidR="008700CE">
        <w:rPr>
          <w:lang w:val="ru-RU"/>
        </w:rPr>
        <w:t xml:space="preserve"> в</w:t>
      </w:r>
      <w:r w:rsidRPr="00593879">
        <w:rPr>
          <w:lang w:val="ru-RU"/>
        </w:rPr>
        <w:t xml:space="preserve"> медицинск</w:t>
      </w:r>
      <w:r>
        <w:rPr>
          <w:lang w:val="ru-RU"/>
        </w:rPr>
        <w:t>и</w:t>
      </w:r>
      <w:r w:rsidR="008700CE">
        <w:rPr>
          <w:lang w:val="ru-RU"/>
        </w:rPr>
        <w:t>е</w:t>
      </w:r>
      <w:r>
        <w:rPr>
          <w:lang w:val="ru-RU"/>
        </w:rPr>
        <w:t xml:space="preserve"> исследовани</w:t>
      </w:r>
      <w:r w:rsidR="008700CE">
        <w:rPr>
          <w:lang w:val="ru-RU"/>
        </w:rPr>
        <w:t>я</w:t>
      </w:r>
      <w:r>
        <w:rPr>
          <w:lang w:val="ru-RU"/>
        </w:rPr>
        <w:t xml:space="preserve"> с участием чел</w:t>
      </w:r>
      <w:r>
        <w:rPr>
          <w:lang w:val="ru-RU"/>
        </w:rPr>
        <w:t>о</w:t>
      </w:r>
      <w:r>
        <w:rPr>
          <w:lang w:val="ru-RU"/>
        </w:rPr>
        <w:t>века в качестве субъекта</w:t>
      </w:r>
      <w:r w:rsidR="008700CE">
        <w:rPr>
          <w:lang w:val="ru-RU"/>
        </w:rPr>
        <w:t>,</w:t>
      </w:r>
      <w:r>
        <w:rPr>
          <w:lang w:val="ru-RU"/>
        </w:rPr>
        <w:t xml:space="preserve"> </w:t>
      </w:r>
      <w:r w:rsidR="00454AD5">
        <w:rPr>
          <w:lang w:val="ru-RU"/>
        </w:rPr>
        <w:t>следовать этим принципам</w:t>
      </w:r>
      <w:r w:rsidRPr="00593879">
        <w:rPr>
          <w:lang w:val="ru-RU"/>
        </w:rPr>
        <w:t>.</w:t>
      </w:r>
    </w:p>
    <w:p w:rsidR="008700CE" w:rsidRDefault="008700CE" w:rsidP="00C77DBE">
      <w:pPr>
        <w:jc w:val="both"/>
        <w:rPr>
          <w:lang w:val="ru-RU"/>
        </w:rPr>
      </w:pPr>
    </w:p>
    <w:p w:rsidR="00D163CC" w:rsidRDefault="00D163CC" w:rsidP="00C77DBE">
      <w:pPr>
        <w:jc w:val="both"/>
        <w:rPr>
          <w:lang w:val="ru-RU"/>
        </w:rPr>
      </w:pPr>
    </w:p>
    <w:p w:rsidR="008700CE" w:rsidRPr="008700CE" w:rsidRDefault="008700CE" w:rsidP="00C77DBE">
      <w:pPr>
        <w:jc w:val="both"/>
        <w:rPr>
          <w:b/>
          <w:lang w:val="ru-RU"/>
        </w:rPr>
      </w:pPr>
      <w:r w:rsidRPr="008700CE">
        <w:rPr>
          <w:b/>
          <w:lang w:val="ru-RU"/>
        </w:rPr>
        <w:t>Основные принципы</w:t>
      </w:r>
    </w:p>
    <w:p w:rsidR="00C77DBE" w:rsidRPr="00651338" w:rsidRDefault="00C77DBE" w:rsidP="00C77DBE">
      <w:pPr>
        <w:jc w:val="both"/>
        <w:rPr>
          <w:lang w:val="ru-RU"/>
        </w:rPr>
      </w:pPr>
    </w:p>
    <w:p w:rsidR="008700CE" w:rsidRDefault="008700CE" w:rsidP="008700CE">
      <w:pPr>
        <w:pStyle w:val="a3"/>
        <w:jc w:val="both"/>
      </w:pPr>
      <w:r>
        <w:t>3. Женевская декларация ВМА определяет долг врача следующими словами: "Здоровье моего пациента будет моей главной заботой", а международный Кодекс медицинской эт</w:t>
      </w:r>
      <w:r>
        <w:t>и</w:t>
      </w:r>
      <w:r>
        <w:t>ки гласит: "Врач при оказании медицинской помощи должен действовать в интересах п</w:t>
      </w:r>
      <w:r>
        <w:t>а</w:t>
      </w:r>
      <w:r>
        <w:t>циента".</w:t>
      </w:r>
    </w:p>
    <w:p w:rsidR="008700CE" w:rsidRDefault="008700CE" w:rsidP="008700CE">
      <w:pPr>
        <w:pStyle w:val="a3"/>
        <w:jc w:val="both"/>
      </w:pPr>
    </w:p>
    <w:p w:rsidR="00C77DBE" w:rsidRDefault="008700CE" w:rsidP="00C77DBE">
      <w:pPr>
        <w:jc w:val="both"/>
        <w:rPr>
          <w:lang w:val="ru-RU"/>
        </w:rPr>
      </w:pPr>
      <w:r>
        <w:rPr>
          <w:lang w:val="ru-RU"/>
        </w:rPr>
        <w:t>4</w:t>
      </w:r>
      <w:r w:rsidR="00C77DBE">
        <w:rPr>
          <w:lang w:val="ru-RU"/>
        </w:rPr>
        <w:t>. Долг врача – поддерживать и охранять здоровье</w:t>
      </w:r>
      <w:r>
        <w:rPr>
          <w:lang w:val="ru-RU"/>
        </w:rPr>
        <w:t>, благополучие и права</w:t>
      </w:r>
      <w:r w:rsidR="00C77DBE">
        <w:rPr>
          <w:lang w:val="ru-RU"/>
        </w:rPr>
        <w:t xml:space="preserve"> пациентов, </w:t>
      </w:r>
      <w:r w:rsidR="00B5543A">
        <w:rPr>
          <w:lang w:val="ru-RU"/>
        </w:rPr>
        <w:t>в том числе</w:t>
      </w:r>
      <w:r w:rsidR="00C77DBE">
        <w:rPr>
          <w:lang w:val="ru-RU"/>
        </w:rPr>
        <w:t xml:space="preserve"> </w:t>
      </w:r>
      <w:r w:rsidR="009C72CF">
        <w:rPr>
          <w:lang w:val="ru-RU"/>
        </w:rPr>
        <w:t>тех</w:t>
      </w:r>
      <w:r w:rsidR="005D4377">
        <w:rPr>
          <w:lang w:val="ru-RU"/>
        </w:rPr>
        <w:t>,</w:t>
      </w:r>
      <w:r w:rsidR="00C77DBE">
        <w:rPr>
          <w:lang w:val="ru-RU"/>
        </w:rPr>
        <w:t xml:space="preserve"> </w:t>
      </w:r>
      <w:r w:rsidR="009C72CF">
        <w:rPr>
          <w:lang w:val="ru-RU"/>
        </w:rPr>
        <w:t xml:space="preserve">которые </w:t>
      </w:r>
      <w:r w:rsidR="00B5543A">
        <w:rPr>
          <w:lang w:val="ru-RU"/>
        </w:rPr>
        <w:t>участвую</w:t>
      </w:r>
      <w:r w:rsidR="009C72CF">
        <w:rPr>
          <w:lang w:val="ru-RU"/>
        </w:rPr>
        <w:t>т</w:t>
      </w:r>
      <w:r w:rsidR="00C77DBE">
        <w:rPr>
          <w:lang w:val="ru-RU"/>
        </w:rPr>
        <w:t xml:space="preserve"> в медицинско</w:t>
      </w:r>
      <w:r w:rsidR="00B5543A">
        <w:rPr>
          <w:lang w:val="ru-RU"/>
        </w:rPr>
        <w:t>м исследовании</w:t>
      </w:r>
      <w:r w:rsidR="00C77DBE">
        <w:rPr>
          <w:lang w:val="ru-RU"/>
        </w:rPr>
        <w:t xml:space="preserve">. </w:t>
      </w:r>
      <w:r w:rsidR="005D4377">
        <w:rPr>
          <w:lang w:val="ru-RU"/>
        </w:rPr>
        <w:t>З</w:t>
      </w:r>
      <w:r w:rsidR="00C77DBE">
        <w:rPr>
          <w:lang w:val="ru-RU"/>
        </w:rPr>
        <w:t xml:space="preserve">нания и </w:t>
      </w:r>
      <w:r w:rsidR="009C72CF">
        <w:rPr>
          <w:lang w:val="ru-RU"/>
        </w:rPr>
        <w:t xml:space="preserve">совесть </w:t>
      </w:r>
      <w:r w:rsidR="005D4377">
        <w:rPr>
          <w:lang w:val="ru-RU"/>
        </w:rPr>
        <w:t xml:space="preserve">врача </w:t>
      </w:r>
      <w:r w:rsidR="00C77DBE">
        <w:rPr>
          <w:lang w:val="ru-RU"/>
        </w:rPr>
        <w:t>должны быть направлены на служение этому долгу.</w:t>
      </w:r>
    </w:p>
    <w:p w:rsidR="00C77DBE" w:rsidRPr="00593879" w:rsidRDefault="00C77DBE" w:rsidP="00C77DBE">
      <w:pPr>
        <w:jc w:val="both"/>
        <w:rPr>
          <w:lang w:val="ru-RU"/>
        </w:rPr>
      </w:pPr>
    </w:p>
    <w:p w:rsidR="005D4377" w:rsidRDefault="00C77DBE" w:rsidP="00C77DBE">
      <w:pPr>
        <w:jc w:val="both"/>
        <w:rPr>
          <w:lang w:val="ru-RU"/>
        </w:rPr>
      </w:pPr>
      <w:r>
        <w:rPr>
          <w:lang w:val="ru-RU"/>
        </w:rPr>
        <w:t xml:space="preserve">5. Прогресс медицины основан на </w:t>
      </w:r>
      <w:r w:rsidR="0022528C">
        <w:rPr>
          <w:lang w:val="ru-RU"/>
        </w:rPr>
        <w:t xml:space="preserve">научных </w:t>
      </w:r>
      <w:r>
        <w:rPr>
          <w:lang w:val="ru-RU"/>
        </w:rPr>
        <w:t xml:space="preserve">исследованиях, которые, в конечном </w:t>
      </w:r>
      <w:r w:rsidR="004B14C8">
        <w:rPr>
          <w:lang w:val="ru-RU"/>
        </w:rPr>
        <w:t>счете</w:t>
      </w:r>
      <w:r>
        <w:rPr>
          <w:lang w:val="ru-RU"/>
        </w:rPr>
        <w:t>,</w:t>
      </w:r>
      <w:r w:rsidR="003C0B75">
        <w:rPr>
          <w:lang w:val="ru-RU"/>
        </w:rPr>
        <w:t xml:space="preserve"> </w:t>
      </w:r>
      <w:r>
        <w:rPr>
          <w:lang w:val="ru-RU"/>
        </w:rPr>
        <w:t>должны включать исследования с участием людей в качестве субъектов.</w:t>
      </w:r>
    </w:p>
    <w:p w:rsidR="008700CE" w:rsidRDefault="008700CE" w:rsidP="00C77DBE">
      <w:pPr>
        <w:jc w:val="both"/>
        <w:rPr>
          <w:lang w:val="ru-RU"/>
        </w:rPr>
      </w:pPr>
    </w:p>
    <w:p w:rsidR="008700CE" w:rsidRDefault="008700CE" w:rsidP="008700CE">
      <w:pPr>
        <w:jc w:val="both"/>
        <w:rPr>
          <w:lang w:val="ru-RU"/>
        </w:rPr>
      </w:pPr>
      <w:r>
        <w:rPr>
          <w:lang w:val="ru-RU"/>
        </w:rPr>
        <w:lastRenderedPageBreak/>
        <w:t>6. Основная цель медицинских исследований с участием человека в качестве субъекта с</w:t>
      </w:r>
      <w:r>
        <w:rPr>
          <w:lang w:val="ru-RU"/>
        </w:rPr>
        <w:t>о</w:t>
      </w:r>
      <w:r>
        <w:rPr>
          <w:lang w:val="ru-RU"/>
        </w:rPr>
        <w:t xml:space="preserve">стоит в том, чтобы понять причины, механизмы развития и </w:t>
      </w:r>
      <w:r w:rsidR="002A0BA1">
        <w:rPr>
          <w:lang w:val="ru-RU"/>
        </w:rPr>
        <w:t>последствия</w:t>
      </w:r>
      <w:r>
        <w:rPr>
          <w:lang w:val="ru-RU"/>
        </w:rPr>
        <w:t xml:space="preserve"> заболеваний и с</w:t>
      </w:r>
      <w:r>
        <w:rPr>
          <w:lang w:val="ru-RU"/>
        </w:rPr>
        <w:t>о</w:t>
      </w:r>
      <w:r>
        <w:rPr>
          <w:lang w:val="ru-RU"/>
        </w:rPr>
        <w:t xml:space="preserve">вершенствовать профилактические, диагностические и терапевтические вмешательства </w:t>
      </w:r>
      <w:r w:rsidRPr="00AE4912">
        <w:rPr>
          <w:lang w:val="ru-RU"/>
        </w:rPr>
        <w:t xml:space="preserve">(методы, процедуры и </w:t>
      </w:r>
      <w:r w:rsidR="00432E6F">
        <w:rPr>
          <w:lang w:val="ru-RU"/>
        </w:rPr>
        <w:t>виды терапии</w:t>
      </w:r>
      <w:r w:rsidRPr="00AE4912">
        <w:rPr>
          <w:lang w:val="ru-RU"/>
        </w:rPr>
        <w:t>)</w:t>
      </w:r>
      <w:r>
        <w:rPr>
          <w:lang w:val="ru-RU"/>
        </w:rPr>
        <w:t xml:space="preserve">. Даже лучшие </w:t>
      </w:r>
      <w:r w:rsidR="00DC1568">
        <w:rPr>
          <w:lang w:val="ru-RU"/>
        </w:rPr>
        <w:t xml:space="preserve">из </w:t>
      </w:r>
      <w:r w:rsidR="00C546E6">
        <w:rPr>
          <w:lang w:val="ru-RU"/>
        </w:rPr>
        <w:t xml:space="preserve">проверенных </w:t>
      </w:r>
      <w:r w:rsidR="00DC1568">
        <w:rPr>
          <w:lang w:val="ru-RU"/>
        </w:rPr>
        <w:t>вмешательств</w:t>
      </w:r>
      <w:r>
        <w:rPr>
          <w:lang w:val="ru-RU"/>
        </w:rPr>
        <w:t xml:space="preserve"> дол</w:t>
      </w:r>
      <w:r>
        <w:rPr>
          <w:lang w:val="ru-RU"/>
        </w:rPr>
        <w:t>ж</w:t>
      </w:r>
      <w:r>
        <w:rPr>
          <w:lang w:val="ru-RU"/>
        </w:rPr>
        <w:t xml:space="preserve">ны постоянно </w:t>
      </w:r>
      <w:r w:rsidR="00432E6F">
        <w:rPr>
          <w:lang w:val="ru-RU"/>
        </w:rPr>
        <w:t xml:space="preserve">посредством исследований </w:t>
      </w:r>
      <w:r>
        <w:rPr>
          <w:lang w:val="ru-RU"/>
        </w:rPr>
        <w:t>подвергаться оценке на предмет их безопасн</w:t>
      </w:r>
      <w:r>
        <w:rPr>
          <w:lang w:val="ru-RU"/>
        </w:rPr>
        <w:t>о</w:t>
      </w:r>
      <w:r>
        <w:rPr>
          <w:lang w:val="ru-RU"/>
        </w:rPr>
        <w:t xml:space="preserve">сти, эффективности, </w:t>
      </w:r>
      <w:r w:rsidR="002A0BA1">
        <w:rPr>
          <w:lang w:val="ru-RU"/>
        </w:rPr>
        <w:t>действенности</w:t>
      </w:r>
      <w:r>
        <w:rPr>
          <w:lang w:val="ru-RU"/>
        </w:rPr>
        <w:t>, доступности и качества.</w:t>
      </w:r>
    </w:p>
    <w:p w:rsidR="00E8794B" w:rsidRDefault="00E8794B" w:rsidP="008700CE">
      <w:pPr>
        <w:jc w:val="both"/>
        <w:rPr>
          <w:lang w:val="ru-RU"/>
        </w:rPr>
      </w:pPr>
    </w:p>
    <w:p w:rsidR="008700CE" w:rsidRDefault="00E8794B" w:rsidP="008700CE">
      <w:pPr>
        <w:jc w:val="both"/>
        <w:rPr>
          <w:lang w:val="ru-RU"/>
        </w:rPr>
      </w:pPr>
      <w:r>
        <w:rPr>
          <w:lang w:val="ru-RU"/>
        </w:rPr>
        <w:t xml:space="preserve">7. Медицинские исследования должны проводиться с соблюдением этических </w:t>
      </w:r>
      <w:r w:rsidR="00B9209C">
        <w:rPr>
          <w:lang w:val="ru-RU"/>
        </w:rPr>
        <w:t>ста</w:t>
      </w:r>
      <w:r w:rsidR="00B9209C">
        <w:rPr>
          <w:lang w:val="ru-RU"/>
        </w:rPr>
        <w:t>н</w:t>
      </w:r>
      <w:r w:rsidR="00B9209C">
        <w:rPr>
          <w:lang w:val="ru-RU"/>
        </w:rPr>
        <w:t>дартов</w:t>
      </w:r>
      <w:r>
        <w:rPr>
          <w:lang w:val="ru-RU"/>
        </w:rPr>
        <w:t xml:space="preserve">, </w:t>
      </w:r>
      <w:r w:rsidR="00B9209C">
        <w:rPr>
          <w:lang w:val="ru-RU"/>
        </w:rPr>
        <w:t>гарантирующих</w:t>
      </w:r>
      <w:r>
        <w:rPr>
          <w:lang w:val="ru-RU"/>
        </w:rPr>
        <w:t xml:space="preserve"> уважение ко всем субъектам исследований и защиту их здоровья и прав.</w:t>
      </w:r>
    </w:p>
    <w:p w:rsidR="00E8794B" w:rsidRDefault="00E8794B" w:rsidP="008700CE">
      <w:pPr>
        <w:jc w:val="both"/>
        <w:rPr>
          <w:lang w:val="ru-RU"/>
        </w:rPr>
      </w:pPr>
    </w:p>
    <w:p w:rsidR="00C77DBE" w:rsidRDefault="00DD79C7" w:rsidP="00C77DBE">
      <w:pPr>
        <w:jc w:val="both"/>
        <w:rPr>
          <w:lang w:val="ru-RU"/>
        </w:rPr>
      </w:pPr>
      <w:r>
        <w:rPr>
          <w:lang w:val="ru-RU"/>
        </w:rPr>
        <w:t>8</w:t>
      </w:r>
      <w:r w:rsidR="00C77DBE">
        <w:rPr>
          <w:lang w:val="ru-RU"/>
        </w:rPr>
        <w:t xml:space="preserve">. В </w:t>
      </w:r>
      <w:r w:rsidR="00136B99">
        <w:rPr>
          <w:lang w:val="ru-RU"/>
        </w:rPr>
        <w:t xml:space="preserve">то время как основная цель </w:t>
      </w:r>
      <w:r w:rsidR="00C77DBE">
        <w:rPr>
          <w:lang w:val="ru-RU"/>
        </w:rPr>
        <w:t>медицинских исследовани</w:t>
      </w:r>
      <w:r w:rsidR="00136B99">
        <w:rPr>
          <w:lang w:val="ru-RU"/>
        </w:rPr>
        <w:t>й – получение новых знаний, эта цель никогда не должна превалировать над правами и интересами отдельных субъе</w:t>
      </w:r>
      <w:r w:rsidR="00136B99">
        <w:rPr>
          <w:lang w:val="ru-RU"/>
        </w:rPr>
        <w:t>к</w:t>
      </w:r>
      <w:r w:rsidR="00136B99">
        <w:rPr>
          <w:lang w:val="ru-RU"/>
        </w:rPr>
        <w:t>тов исследования</w:t>
      </w:r>
      <w:r w:rsidR="00C77DBE">
        <w:rPr>
          <w:lang w:val="ru-RU"/>
        </w:rPr>
        <w:t>.</w:t>
      </w:r>
    </w:p>
    <w:p w:rsidR="005D4377" w:rsidRDefault="005D4377" w:rsidP="00C77DBE">
      <w:pPr>
        <w:jc w:val="both"/>
        <w:rPr>
          <w:lang w:val="ru-RU"/>
        </w:rPr>
      </w:pPr>
    </w:p>
    <w:p w:rsidR="00F92140" w:rsidRDefault="00340549" w:rsidP="00F92140">
      <w:pPr>
        <w:jc w:val="both"/>
        <w:rPr>
          <w:lang w:val="ru-RU"/>
        </w:rPr>
      </w:pPr>
      <w:r>
        <w:rPr>
          <w:lang w:val="ru-RU"/>
        </w:rPr>
        <w:t>9. Долг</w:t>
      </w:r>
      <w:r w:rsidR="00F734E3">
        <w:rPr>
          <w:lang w:val="ru-RU"/>
        </w:rPr>
        <w:t>ом</w:t>
      </w:r>
      <w:r>
        <w:rPr>
          <w:lang w:val="ru-RU"/>
        </w:rPr>
        <w:t xml:space="preserve"> врача, </w:t>
      </w:r>
      <w:r w:rsidR="004E4977">
        <w:rPr>
          <w:lang w:val="ru-RU"/>
        </w:rPr>
        <w:t>вовлеч</w:t>
      </w:r>
      <w:r w:rsidR="007E3DE7">
        <w:rPr>
          <w:lang w:val="ru-RU"/>
        </w:rPr>
        <w:t>е</w:t>
      </w:r>
      <w:r w:rsidR="004E4977">
        <w:rPr>
          <w:lang w:val="ru-RU"/>
        </w:rPr>
        <w:t xml:space="preserve">нного </w:t>
      </w:r>
      <w:r>
        <w:rPr>
          <w:lang w:val="ru-RU"/>
        </w:rPr>
        <w:t>в медицинско</w:t>
      </w:r>
      <w:r w:rsidR="004E4977">
        <w:rPr>
          <w:lang w:val="ru-RU"/>
        </w:rPr>
        <w:t>е</w:t>
      </w:r>
      <w:r>
        <w:rPr>
          <w:lang w:val="ru-RU"/>
        </w:rPr>
        <w:t xml:space="preserve"> исследовани</w:t>
      </w:r>
      <w:r w:rsidR="004E4977">
        <w:rPr>
          <w:lang w:val="ru-RU"/>
        </w:rPr>
        <w:t>е</w:t>
      </w:r>
      <w:r>
        <w:rPr>
          <w:lang w:val="ru-RU"/>
        </w:rPr>
        <w:t xml:space="preserve">, </w:t>
      </w:r>
      <w:r w:rsidR="00F734E3">
        <w:rPr>
          <w:lang w:val="ru-RU"/>
        </w:rPr>
        <w:t>является</w:t>
      </w:r>
      <w:r>
        <w:rPr>
          <w:lang w:val="ru-RU"/>
        </w:rPr>
        <w:t xml:space="preserve"> защит</w:t>
      </w:r>
      <w:r w:rsidR="00F734E3">
        <w:rPr>
          <w:lang w:val="ru-RU"/>
        </w:rPr>
        <w:t>а</w:t>
      </w:r>
      <w:r>
        <w:rPr>
          <w:lang w:val="ru-RU"/>
        </w:rPr>
        <w:t xml:space="preserve"> жизни, зд</w:t>
      </w:r>
      <w:r>
        <w:rPr>
          <w:lang w:val="ru-RU"/>
        </w:rPr>
        <w:t>о</w:t>
      </w:r>
      <w:r>
        <w:rPr>
          <w:lang w:val="ru-RU"/>
        </w:rPr>
        <w:t>ровья, достоинства,</w:t>
      </w:r>
      <w:r w:rsidR="00DF51C7">
        <w:rPr>
          <w:lang w:val="ru-RU"/>
        </w:rPr>
        <w:t xml:space="preserve"> неприкосновенности,</w:t>
      </w:r>
      <w:r>
        <w:rPr>
          <w:lang w:val="ru-RU"/>
        </w:rPr>
        <w:t xml:space="preserve"> права на самоопределение, частную жизнь и конфиденциальность персональных данных субъектов исследования.</w:t>
      </w:r>
      <w:r w:rsidR="00F92140">
        <w:rPr>
          <w:lang w:val="ru-RU"/>
        </w:rPr>
        <w:t xml:space="preserve"> Ответственность за защиту субъектов исследования всегда несет врач или иной медицинский рабо</w:t>
      </w:r>
      <w:r w:rsidR="00F92140">
        <w:rPr>
          <w:lang w:val="ru-RU"/>
        </w:rPr>
        <w:t>т</w:t>
      </w:r>
      <w:r w:rsidR="00F92140">
        <w:rPr>
          <w:lang w:val="ru-RU"/>
        </w:rPr>
        <w:t xml:space="preserve">ник, и ни в коем случае такая ответственность не может быть возложена </w:t>
      </w:r>
      <w:proofErr w:type="gramStart"/>
      <w:r w:rsidR="00F92140">
        <w:rPr>
          <w:lang w:val="ru-RU"/>
        </w:rPr>
        <w:t>на</w:t>
      </w:r>
      <w:proofErr w:type="gramEnd"/>
      <w:r w:rsidR="00F92140">
        <w:rPr>
          <w:lang w:val="ru-RU"/>
        </w:rPr>
        <w:t xml:space="preserve"> </w:t>
      </w:r>
      <w:proofErr w:type="gramStart"/>
      <w:r w:rsidR="00F92140">
        <w:rPr>
          <w:lang w:val="ru-RU"/>
        </w:rPr>
        <w:t>субъекта</w:t>
      </w:r>
      <w:proofErr w:type="gramEnd"/>
      <w:r w:rsidR="00F92140">
        <w:rPr>
          <w:lang w:val="ru-RU"/>
        </w:rPr>
        <w:t xml:space="preserve"> исследов</w:t>
      </w:r>
      <w:r w:rsidR="00F92140">
        <w:rPr>
          <w:lang w:val="ru-RU"/>
        </w:rPr>
        <w:t>а</w:t>
      </w:r>
      <w:r w:rsidR="00F92140">
        <w:rPr>
          <w:lang w:val="ru-RU"/>
        </w:rPr>
        <w:t>ния, даже если он дал свое согласие.</w:t>
      </w:r>
    </w:p>
    <w:p w:rsidR="00F92140" w:rsidRDefault="00F92140" w:rsidP="00F92140">
      <w:pPr>
        <w:jc w:val="both"/>
        <w:rPr>
          <w:lang w:val="ru-RU"/>
        </w:rPr>
      </w:pPr>
    </w:p>
    <w:p w:rsidR="00F92140" w:rsidRDefault="00F92140" w:rsidP="00F92140">
      <w:pPr>
        <w:jc w:val="both"/>
        <w:rPr>
          <w:lang w:val="ru-RU"/>
        </w:rPr>
      </w:pPr>
      <w:r>
        <w:rPr>
          <w:lang w:val="ru-RU"/>
        </w:rPr>
        <w:t xml:space="preserve">10. Врачи должны учитывать </w:t>
      </w:r>
      <w:r w:rsidR="00453358">
        <w:rPr>
          <w:lang w:val="ru-RU"/>
        </w:rPr>
        <w:t xml:space="preserve">как национальные, так и международные </w:t>
      </w:r>
      <w:r>
        <w:rPr>
          <w:lang w:val="ru-RU"/>
        </w:rPr>
        <w:t>этические и прав</w:t>
      </w:r>
      <w:r>
        <w:rPr>
          <w:lang w:val="ru-RU"/>
        </w:rPr>
        <w:t>о</w:t>
      </w:r>
      <w:r>
        <w:rPr>
          <w:lang w:val="ru-RU"/>
        </w:rPr>
        <w:t xml:space="preserve">вые нормы и стандарты проведения исследований с участием человека </w:t>
      </w:r>
      <w:r w:rsidR="00453358">
        <w:rPr>
          <w:lang w:val="ru-RU"/>
        </w:rPr>
        <w:t>в качестве субъе</w:t>
      </w:r>
      <w:r w:rsidR="00453358">
        <w:rPr>
          <w:lang w:val="ru-RU"/>
        </w:rPr>
        <w:t>к</w:t>
      </w:r>
      <w:r w:rsidR="00453358">
        <w:rPr>
          <w:lang w:val="ru-RU"/>
        </w:rPr>
        <w:t>та</w:t>
      </w:r>
      <w:r>
        <w:rPr>
          <w:lang w:val="ru-RU"/>
        </w:rPr>
        <w:t xml:space="preserve">. </w:t>
      </w:r>
      <w:r w:rsidR="00F56635">
        <w:rPr>
          <w:lang w:val="ru-RU"/>
        </w:rPr>
        <w:t xml:space="preserve">Никакие национальные </w:t>
      </w:r>
      <w:r>
        <w:rPr>
          <w:lang w:val="ru-RU"/>
        </w:rPr>
        <w:t xml:space="preserve">или </w:t>
      </w:r>
      <w:r w:rsidR="00F56635">
        <w:rPr>
          <w:lang w:val="ru-RU"/>
        </w:rPr>
        <w:t>междунаро</w:t>
      </w:r>
      <w:r w:rsidR="00F56635">
        <w:rPr>
          <w:lang w:val="ru-RU"/>
        </w:rPr>
        <w:t>д</w:t>
      </w:r>
      <w:r w:rsidR="00F56635">
        <w:rPr>
          <w:lang w:val="ru-RU"/>
        </w:rPr>
        <w:t xml:space="preserve">ные этические </w:t>
      </w:r>
      <w:r>
        <w:rPr>
          <w:lang w:val="ru-RU"/>
        </w:rPr>
        <w:t xml:space="preserve">или </w:t>
      </w:r>
      <w:r w:rsidR="00F56635">
        <w:rPr>
          <w:lang w:val="ru-RU"/>
        </w:rPr>
        <w:t xml:space="preserve">правовые </w:t>
      </w:r>
      <w:r>
        <w:rPr>
          <w:lang w:val="ru-RU"/>
        </w:rPr>
        <w:t xml:space="preserve">требования не </w:t>
      </w:r>
      <w:r w:rsidR="00F56635">
        <w:rPr>
          <w:lang w:val="ru-RU"/>
        </w:rPr>
        <w:t>должны умалять</w:t>
      </w:r>
      <w:r>
        <w:rPr>
          <w:lang w:val="ru-RU"/>
        </w:rPr>
        <w:t xml:space="preserve"> или </w:t>
      </w:r>
      <w:r w:rsidR="00453358">
        <w:rPr>
          <w:lang w:val="ru-RU"/>
        </w:rPr>
        <w:t>отменять</w:t>
      </w:r>
      <w:r>
        <w:rPr>
          <w:lang w:val="ru-RU"/>
        </w:rPr>
        <w:t xml:space="preserve"> мер</w:t>
      </w:r>
      <w:r w:rsidR="00350ABF">
        <w:rPr>
          <w:lang w:val="ru-RU"/>
        </w:rPr>
        <w:t>ы</w:t>
      </w:r>
      <w:r>
        <w:rPr>
          <w:lang w:val="ru-RU"/>
        </w:rPr>
        <w:t xml:space="preserve"> по защите субъектов исследования, установленны</w:t>
      </w:r>
      <w:r w:rsidR="00DF30F4">
        <w:rPr>
          <w:lang w:val="ru-RU"/>
        </w:rPr>
        <w:t>е</w:t>
      </w:r>
      <w:r>
        <w:rPr>
          <w:lang w:val="ru-RU"/>
        </w:rPr>
        <w:t xml:space="preserve"> настоящей Декларацией.</w:t>
      </w:r>
    </w:p>
    <w:p w:rsidR="00F92140" w:rsidRDefault="00F92140" w:rsidP="00F92140">
      <w:pPr>
        <w:jc w:val="both"/>
        <w:rPr>
          <w:lang w:val="ru-RU"/>
        </w:rPr>
      </w:pPr>
    </w:p>
    <w:p w:rsidR="00F92140" w:rsidRDefault="00F92140" w:rsidP="00F92140">
      <w:pPr>
        <w:jc w:val="both"/>
        <w:rPr>
          <w:lang w:val="ru-RU"/>
        </w:rPr>
      </w:pPr>
      <w:r>
        <w:rPr>
          <w:lang w:val="ru-RU"/>
        </w:rPr>
        <w:t>11. Медицинские исследования должны проводиться таким образом, чтобы минимизир</w:t>
      </w:r>
      <w:r>
        <w:rPr>
          <w:lang w:val="ru-RU"/>
        </w:rPr>
        <w:t>о</w:t>
      </w:r>
      <w:r>
        <w:rPr>
          <w:lang w:val="ru-RU"/>
        </w:rPr>
        <w:t>вать возможный вред окружающей среде.</w:t>
      </w:r>
    </w:p>
    <w:p w:rsidR="002B3A05" w:rsidRDefault="002B3A05" w:rsidP="00F92140">
      <w:pPr>
        <w:jc w:val="both"/>
        <w:rPr>
          <w:lang w:val="ru-RU"/>
        </w:rPr>
      </w:pPr>
    </w:p>
    <w:p w:rsidR="002B3A05" w:rsidRDefault="002B3A05" w:rsidP="00B851C7">
      <w:pPr>
        <w:jc w:val="both"/>
        <w:rPr>
          <w:lang w:val="ru-RU"/>
        </w:rPr>
      </w:pPr>
      <w:r w:rsidRPr="00E3504F">
        <w:rPr>
          <w:lang w:val="ru-RU"/>
        </w:rPr>
        <w:t>12. Медицинские исследования с участием человека в качестве субъекта должны пров</w:t>
      </w:r>
      <w:r w:rsidRPr="00E3504F">
        <w:rPr>
          <w:lang w:val="ru-RU"/>
        </w:rPr>
        <w:t>о</w:t>
      </w:r>
      <w:r w:rsidRPr="00E3504F">
        <w:rPr>
          <w:lang w:val="ru-RU"/>
        </w:rPr>
        <w:t xml:space="preserve">диться только лицами, имеющими </w:t>
      </w:r>
      <w:r w:rsidR="00E3504F" w:rsidRPr="00E3504F">
        <w:rPr>
          <w:lang w:val="ru-RU"/>
        </w:rPr>
        <w:t>соответствующ</w:t>
      </w:r>
      <w:r w:rsidR="00FC15B8">
        <w:rPr>
          <w:lang w:val="ru-RU"/>
        </w:rPr>
        <w:t>ую</w:t>
      </w:r>
      <w:r w:rsidR="00E3504F" w:rsidRPr="00E3504F">
        <w:rPr>
          <w:lang w:val="ru-RU"/>
        </w:rPr>
        <w:t xml:space="preserve"> этическ</w:t>
      </w:r>
      <w:r w:rsidR="00FC15B8">
        <w:rPr>
          <w:lang w:val="ru-RU"/>
        </w:rPr>
        <w:t>ую</w:t>
      </w:r>
      <w:r w:rsidR="00E3504F" w:rsidRPr="00E3504F">
        <w:rPr>
          <w:lang w:val="ru-RU"/>
        </w:rPr>
        <w:t xml:space="preserve"> и научн</w:t>
      </w:r>
      <w:r w:rsidR="00FC15B8">
        <w:rPr>
          <w:lang w:val="ru-RU"/>
        </w:rPr>
        <w:t>ую</w:t>
      </w:r>
      <w:r w:rsidR="00E3504F" w:rsidRPr="00E3504F">
        <w:rPr>
          <w:lang w:val="ru-RU"/>
        </w:rPr>
        <w:t xml:space="preserve"> </w:t>
      </w:r>
      <w:r w:rsidR="00FC15B8">
        <w:rPr>
          <w:lang w:val="ru-RU"/>
        </w:rPr>
        <w:t>подготовку</w:t>
      </w:r>
      <w:r w:rsidR="00E3504F" w:rsidRPr="00E3504F">
        <w:rPr>
          <w:lang w:val="ru-RU"/>
        </w:rPr>
        <w:t xml:space="preserve">, </w:t>
      </w:r>
      <w:r w:rsidR="00FC15B8">
        <w:rPr>
          <w:lang w:val="ru-RU"/>
        </w:rPr>
        <w:t>образование</w:t>
      </w:r>
      <w:r w:rsidR="00FC15B8" w:rsidRPr="00E3504F">
        <w:rPr>
          <w:lang w:val="ru-RU"/>
        </w:rPr>
        <w:t xml:space="preserve"> </w:t>
      </w:r>
      <w:r w:rsidRPr="00E3504F">
        <w:rPr>
          <w:lang w:val="ru-RU"/>
        </w:rPr>
        <w:t>и квалификацию. Исследование с участием пациентов или здоровых добр</w:t>
      </w:r>
      <w:r w:rsidRPr="00E3504F">
        <w:rPr>
          <w:lang w:val="ru-RU"/>
        </w:rPr>
        <w:t>о</w:t>
      </w:r>
      <w:r w:rsidRPr="00E3504F">
        <w:rPr>
          <w:lang w:val="ru-RU"/>
        </w:rPr>
        <w:t>вольцев тр</w:t>
      </w:r>
      <w:smartTag w:uri="urn:schemas-microsoft-com:office:smarttags" w:element="PersonName">
        <w:r w:rsidRPr="00E3504F">
          <w:rPr>
            <w:lang w:val="ru-RU"/>
          </w:rPr>
          <w:t>ебу</w:t>
        </w:r>
      </w:smartTag>
      <w:r w:rsidRPr="00E3504F">
        <w:rPr>
          <w:lang w:val="ru-RU"/>
        </w:rPr>
        <w:t xml:space="preserve">ет </w:t>
      </w:r>
      <w:r w:rsidR="003C57F2">
        <w:rPr>
          <w:lang w:val="ru-RU"/>
        </w:rPr>
        <w:t>контроля</w:t>
      </w:r>
      <w:r w:rsidR="003C57F2" w:rsidRPr="00E3504F">
        <w:rPr>
          <w:lang w:val="ru-RU"/>
        </w:rPr>
        <w:t xml:space="preserve"> </w:t>
      </w:r>
      <w:r w:rsidRPr="00E3504F">
        <w:rPr>
          <w:lang w:val="ru-RU"/>
        </w:rPr>
        <w:t xml:space="preserve">со стороны компетентного и имеющего </w:t>
      </w:r>
      <w:r w:rsidR="00100F5B">
        <w:rPr>
          <w:lang w:val="ru-RU"/>
        </w:rPr>
        <w:t>соответствующую</w:t>
      </w:r>
      <w:r w:rsidRPr="00E3504F">
        <w:rPr>
          <w:lang w:val="ru-RU"/>
        </w:rPr>
        <w:t xml:space="preserve"> кв</w:t>
      </w:r>
      <w:r w:rsidRPr="00E3504F">
        <w:rPr>
          <w:lang w:val="ru-RU"/>
        </w:rPr>
        <w:t>а</w:t>
      </w:r>
      <w:r w:rsidRPr="00E3504F">
        <w:rPr>
          <w:lang w:val="ru-RU"/>
        </w:rPr>
        <w:t>лификацию врача или иного медицинского работника.</w:t>
      </w:r>
    </w:p>
    <w:p w:rsidR="00E3504F" w:rsidRDefault="00E3504F" w:rsidP="00B851C7">
      <w:pPr>
        <w:jc w:val="both"/>
        <w:rPr>
          <w:lang w:val="ru-RU"/>
        </w:rPr>
      </w:pPr>
    </w:p>
    <w:p w:rsidR="00E3504F" w:rsidRDefault="00E3504F" w:rsidP="00E3504F">
      <w:pPr>
        <w:jc w:val="both"/>
        <w:rPr>
          <w:lang w:val="ru-RU"/>
        </w:rPr>
      </w:pPr>
      <w:r w:rsidRPr="00C771BB">
        <w:rPr>
          <w:lang w:val="ru-RU"/>
        </w:rPr>
        <w:t xml:space="preserve">13. </w:t>
      </w:r>
      <w:r w:rsidR="00C771BB" w:rsidRPr="00C771BB">
        <w:rPr>
          <w:lang w:val="ru-RU"/>
        </w:rPr>
        <w:t>Группам</w:t>
      </w:r>
      <w:r w:rsidRPr="00C771BB">
        <w:rPr>
          <w:lang w:val="ru-RU"/>
        </w:rPr>
        <w:t>, в недостаточной мере привлека</w:t>
      </w:r>
      <w:r w:rsidR="00C771BB" w:rsidRPr="00C771BB">
        <w:rPr>
          <w:lang w:val="ru-RU"/>
        </w:rPr>
        <w:t>емым</w:t>
      </w:r>
      <w:r w:rsidRPr="00C771BB">
        <w:rPr>
          <w:lang w:val="ru-RU"/>
        </w:rPr>
        <w:t xml:space="preserve"> к </w:t>
      </w:r>
      <w:r w:rsidR="00946C74">
        <w:rPr>
          <w:lang w:val="ru-RU"/>
        </w:rPr>
        <w:t xml:space="preserve">участию в </w:t>
      </w:r>
      <w:r w:rsidRPr="00C771BB">
        <w:rPr>
          <w:lang w:val="ru-RU"/>
        </w:rPr>
        <w:t>медицински</w:t>
      </w:r>
      <w:r w:rsidR="0052553E">
        <w:rPr>
          <w:lang w:val="ru-RU"/>
        </w:rPr>
        <w:t>х</w:t>
      </w:r>
      <w:r w:rsidRPr="00C771BB">
        <w:rPr>
          <w:lang w:val="ru-RU"/>
        </w:rPr>
        <w:t xml:space="preserve"> исследован</w:t>
      </w:r>
      <w:r w:rsidRPr="00C771BB">
        <w:rPr>
          <w:lang w:val="ru-RU"/>
        </w:rPr>
        <w:t>и</w:t>
      </w:r>
      <w:r w:rsidRPr="00C771BB">
        <w:rPr>
          <w:lang w:val="ru-RU"/>
        </w:rPr>
        <w:t>я</w:t>
      </w:r>
      <w:r w:rsidR="0052553E">
        <w:rPr>
          <w:lang w:val="ru-RU"/>
        </w:rPr>
        <w:t>х</w:t>
      </w:r>
      <w:r w:rsidRPr="00C771BB">
        <w:rPr>
          <w:lang w:val="ru-RU"/>
        </w:rPr>
        <w:t>, необходимо обеспечить возможность участия</w:t>
      </w:r>
      <w:r w:rsidR="0052553E">
        <w:rPr>
          <w:lang w:val="ru-RU"/>
        </w:rPr>
        <w:t xml:space="preserve"> в </w:t>
      </w:r>
      <w:r w:rsidR="003B2407">
        <w:rPr>
          <w:lang w:val="ru-RU"/>
        </w:rPr>
        <w:t>них</w:t>
      </w:r>
      <w:r w:rsidRPr="00C771BB">
        <w:rPr>
          <w:lang w:val="ru-RU"/>
        </w:rPr>
        <w:t>.</w:t>
      </w:r>
    </w:p>
    <w:p w:rsidR="00E3504F" w:rsidRPr="00C77DBE" w:rsidRDefault="00E3504F" w:rsidP="00E3504F">
      <w:pPr>
        <w:jc w:val="both"/>
        <w:rPr>
          <w:lang w:val="ru-RU"/>
        </w:rPr>
      </w:pPr>
    </w:p>
    <w:p w:rsidR="00C771BB" w:rsidRDefault="00C771BB" w:rsidP="00C771BB">
      <w:pPr>
        <w:jc w:val="both"/>
        <w:rPr>
          <w:lang w:val="ru-RU"/>
        </w:rPr>
      </w:pPr>
      <w:r>
        <w:rPr>
          <w:lang w:val="ru-RU"/>
        </w:rPr>
        <w:t xml:space="preserve">14. </w:t>
      </w:r>
      <w:proofErr w:type="gramStart"/>
      <w:r>
        <w:rPr>
          <w:lang w:val="ru-RU"/>
        </w:rPr>
        <w:t xml:space="preserve">Врачи, сочетающие медицинские исследования с оказанием медицинской помощи, должны привлекать к участию в них своих пациентов только </w:t>
      </w:r>
      <w:r w:rsidR="003B2407">
        <w:rPr>
          <w:lang w:val="ru-RU"/>
        </w:rPr>
        <w:t>в той степени</w:t>
      </w:r>
      <w:r>
        <w:rPr>
          <w:lang w:val="ru-RU"/>
        </w:rPr>
        <w:t xml:space="preserve">, </w:t>
      </w:r>
      <w:r w:rsidR="003B2407">
        <w:rPr>
          <w:lang w:val="ru-RU"/>
        </w:rPr>
        <w:t xml:space="preserve">в какой </w:t>
      </w:r>
      <w:r>
        <w:rPr>
          <w:lang w:val="ru-RU"/>
        </w:rPr>
        <w:t>это оправдано с точки зрения потенциальной профилактической, диагностической или тер</w:t>
      </w:r>
      <w:r>
        <w:rPr>
          <w:lang w:val="ru-RU"/>
        </w:rPr>
        <w:t>а</w:t>
      </w:r>
      <w:r>
        <w:rPr>
          <w:lang w:val="ru-RU"/>
        </w:rPr>
        <w:t>певтической ценности, и если врач имеет достаточные основания полагать, что участие в исследовании не скажется неблагоприятным образом на здоровье пациентов, являющихся субъектами исследования.</w:t>
      </w:r>
      <w:proofErr w:type="gramEnd"/>
    </w:p>
    <w:p w:rsidR="002B3A05" w:rsidRDefault="002B3A05" w:rsidP="00B851C7">
      <w:pPr>
        <w:jc w:val="both"/>
        <w:rPr>
          <w:lang w:val="ru-RU"/>
        </w:rPr>
      </w:pPr>
    </w:p>
    <w:p w:rsidR="000F6D11" w:rsidRDefault="000F6D11" w:rsidP="00B851C7">
      <w:pPr>
        <w:jc w:val="both"/>
        <w:rPr>
          <w:lang w:val="ru-RU"/>
        </w:rPr>
      </w:pPr>
      <w:r>
        <w:rPr>
          <w:lang w:val="ru-RU"/>
        </w:rPr>
        <w:t xml:space="preserve">15. </w:t>
      </w:r>
      <w:r w:rsidR="00E65393">
        <w:rPr>
          <w:lang w:val="ru-RU"/>
        </w:rPr>
        <w:t>Субъектам, пострадавшим в результате участия в исследовании, д</w:t>
      </w:r>
      <w:r>
        <w:rPr>
          <w:lang w:val="ru-RU"/>
        </w:rPr>
        <w:t xml:space="preserve">олжны быть </w:t>
      </w:r>
      <w:r w:rsidR="00E65393">
        <w:rPr>
          <w:lang w:val="ru-RU"/>
        </w:rPr>
        <w:t>гара</w:t>
      </w:r>
      <w:r w:rsidR="00E65393">
        <w:rPr>
          <w:lang w:val="ru-RU"/>
        </w:rPr>
        <w:t>н</w:t>
      </w:r>
      <w:r w:rsidR="00E65393">
        <w:rPr>
          <w:lang w:val="ru-RU"/>
        </w:rPr>
        <w:t xml:space="preserve">тированы </w:t>
      </w:r>
      <w:r>
        <w:rPr>
          <w:lang w:val="ru-RU"/>
        </w:rPr>
        <w:t>соответствующие компенсация и лечение</w:t>
      </w:r>
      <w:r w:rsidR="00151D87">
        <w:rPr>
          <w:lang w:val="ru-RU"/>
        </w:rPr>
        <w:t>.</w:t>
      </w:r>
    </w:p>
    <w:p w:rsidR="007119B5" w:rsidRDefault="007119B5" w:rsidP="00B851C7">
      <w:pPr>
        <w:jc w:val="both"/>
        <w:rPr>
          <w:lang w:val="ru-RU"/>
        </w:rPr>
      </w:pPr>
    </w:p>
    <w:p w:rsidR="007119B5" w:rsidRDefault="007119B5" w:rsidP="00B851C7">
      <w:pPr>
        <w:jc w:val="both"/>
        <w:rPr>
          <w:lang w:val="ru-RU"/>
        </w:rPr>
      </w:pPr>
    </w:p>
    <w:p w:rsidR="00151D87" w:rsidRDefault="00151D87" w:rsidP="00B851C7">
      <w:pPr>
        <w:jc w:val="both"/>
        <w:rPr>
          <w:lang w:val="ru-RU"/>
        </w:rPr>
      </w:pPr>
    </w:p>
    <w:p w:rsidR="007119B5" w:rsidRDefault="007119B5" w:rsidP="00B851C7">
      <w:pPr>
        <w:jc w:val="both"/>
        <w:rPr>
          <w:lang w:val="ru-RU"/>
        </w:rPr>
      </w:pPr>
    </w:p>
    <w:p w:rsidR="00151D87" w:rsidRPr="00151D87" w:rsidRDefault="00151D87" w:rsidP="00B851C7">
      <w:pPr>
        <w:jc w:val="both"/>
        <w:rPr>
          <w:b/>
          <w:lang w:val="ru-RU"/>
        </w:rPr>
      </w:pPr>
      <w:r w:rsidRPr="00151D87">
        <w:rPr>
          <w:b/>
          <w:lang w:val="ru-RU"/>
        </w:rPr>
        <w:lastRenderedPageBreak/>
        <w:t>Риски, неудобства и польза</w:t>
      </w:r>
    </w:p>
    <w:p w:rsidR="00151D87" w:rsidRDefault="00151D87" w:rsidP="00B851C7">
      <w:pPr>
        <w:jc w:val="both"/>
        <w:rPr>
          <w:lang w:val="ru-RU"/>
        </w:rPr>
      </w:pPr>
    </w:p>
    <w:p w:rsidR="00151D87" w:rsidRDefault="00126E1B" w:rsidP="00151D87">
      <w:pPr>
        <w:jc w:val="both"/>
        <w:rPr>
          <w:lang w:val="ru-RU"/>
        </w:rPr>
      </w:pPr>
      <w:r w:rsidRPr="00126E1B">
        <w:rPr>
          <w:lang w:val="ru-RU"/>
        </w:rPr>
        <w:t>16</w:t>
      </w:r>
      <w:r w:rsidR="00151D87" w:rsidRPr="00126E1B">
        <w:rPr>
          <w:lang w:val="ru-RU"/>
        </w:rPr>
        <w:t>. В медицинской практике и в медицинских исследованиях большинство вмешательств сопряжено с определенными рисками и неудобствами.</w:t>
      </w:r>
    </w:p>
    <w:p w:rsidR="00D91F70" w:rsidRDefault="00D91F70" w:rsidP="00151D87">
      <w:pPr>
        <w:jc w:val="both"/>
        <w:rPr>
          <w:lang w:val="ru-RU"/>
        </w:rPr>
      </w:pPr>
    </w:p>
    <w:p w:rsidR="00126E1B" w:rsidRDefault="00126E1B" w:rsidP="00126E1B">
      <w:pPr>
        <w:jc w:val="both"/>
        <w:rPr>
          <w:lang w:val="ru-RU"/>
        </w:rPr>
      </w:pPr>
      <w:r>
        <w:rPr>
          <w:lang w:val="ru-RU"/>
        </w:rPr>
        <w:t>Медицинское исследование с участием человека в качестве субъекта может проводиться только тогда, когда важность цели исследования превышает риски и неудобства для суб</w:t>
      </w:r>
      <w:r>
        <w:rPr>
          <w:lang w:val="ru-RU"/>
        </w:rPr>
        <w:t>ъ</w:t>
      </w:r>
      <w:r>
        <w:rPr>
          <w:lang w:val="ru-RU"/>
        </w:rPr>
        <w:t>ектов исследования.</w:t>
      </w:r>
    </w:p>
    <w:p w:rsidR="00126E1B" w:rsidRDefault="00126E1B" w:rsidP="00126E1B">
      <w:pPr>
        <w:jc w:val="both"/>
        <w:rPr>
          <w:lang w:val="ru-RU"/>
        </w:rPr>
      </w:pPr>
    </w:p>
    <w:p w:rsidR="00126E1B" w:rsidRDefault="00126E1B" w:rsidP="00126E1B">
      <w:pPr>
        <w:jc w:val="both"/>
        <w:rPr>
          <w:lang w:val="ru-RU"/>
        </w:rPr>
      </w:pPr>
      <w:r>
        <w:rPr>
          <w:lang w:val="ru-RU"/>
        </w:rPr>
        <w:t>17. Каждому медицинскому исследованию с участием человека в качестве субъекта дол</w:t>
      </w:r>
      <w:r>
        <w:rPr>
          <w:lang w:val="ru-RU"/>
        </w:rPr>
        <w:t>ж</w:t>
      </w:r>
      <w:r>
        <w:rPr>
          <w:lang w:val="ru-RU"/>
        </w:rPr>
        <w:t>но предшествовать тщательное сопоставление возможного риска и неудо</w:t>
      </w:r>
      <w:proofErr w:type="gramStart"/>
      <w:r>
        <w:rPr>
          <w:lang w:val="ru-RU"/>
        </w:rPr>
        <w:t xml:space="preserve">бств </w:t>
      </w:r>
      <w:r w:rsidR="00D91F70">
        <w:rPr>
          <w:lang w:val="ru-RU"/>
        </w:rPr>
        <w:t>дл</w:t>
      </w:r>
      <w:proofErr w:type="gramEnd"/>
      <w:r w:rsidR="00D91F70">
        <w:rPr>
          <w:lang w:val="ru-RU"/>
        </w:rPr>
        <w:t xml:space="preserve">я </w:t>
      </w:r>
      <w:r w:rsidR="00636F53">
        <w:rPr>
          <w:lang w:val="ru-RU"/>
        </w:rPr>
        <w:t>вкл</w:t>
      </w:r>
      <w:r w:rsidR="00636F53">
        <w:rPr>
          <w:lang w:val="ru-RU"/>
        </w:rPr>
        <w:t>ю</w:t>
      </w:r>
      <w:r w:rsidR="00636F53">
        <w:rPr>
          <w:lang w:val="ru-RU"/>
        </w:rPr>
        <w:t xml:space="preserve">ченных в исследование лиц или групп </w:t>
      </w:r>
      <w:r>
        <w:rPr>
          <w:lang w:val="ru-RU"/>
        </w:rPr>
        <w:t>с ожидаем</w:t>
      </w:r>
      <w:r w:rsidR="00F848DF">
        <w:rPr>
          <w:lang w:val="ru-RU"/>
        </w:rPr>
        <w:t>ой пользой</w:t>
      </w:r>
      <w:r w:rsidR="00636F53">
        <w:rPr>
          <w:lang w:val="ru-RU"/>
        </w:rPr>
        <w:t xml:space="preserve"> как</w:t>
      </w:r>
      <w:r>
        <w:rPr>
          <w:lang w:val="ru-RU"/>
        </w:rPr>
        <w:t xml:space="preserve"> </w:t>
      </w:r>
      <w:r w:rsidR="00FA21F7">
        <w:rPr>
          <w:lang w:val="ru-RU"/>
        </w:rPr>
        <w:t xml:space="preserve">для </w:t>
      </w:r>
      <w:r w:rsidR="007E3DE7">
        <w:rPr>
          <w:lang w:val="ru-RU"/>
        </w:rPr>
        <w:t>этих</w:t>
      </w:r>
      <w:r w:rsidR="00636F53">
        <w:rPr>
          <w:lang w:val="ru-RU"/>
        </w:rPr>
        <w:t>, так и</w:t>
      </w:r>
      <w:r>
        <w:rPr>
          <w:lang w:val="ru-RU"/>
        </w:rPr>
        <w:t xml:space="preserve"> для других </w:t>
      </w:r>
      <w:r w:rsidR="00636F53">
        <w:rPr>
          <w:lang w:val="ru-RU"/>
        </w:rPr>
        <w:t xml:space="preserve">лиц </w:t>
      </w:r>
      <w:r>
        <w:rPr>
          <w:lang w:val="ru-RU"/>
        </w:rPr>
        <w:t xml:space="preserve">или групп населения, страдающих от заболевания/состояния, </w:t>
      </w:r>
      <w:r w:rsidR="00F848DF">
        <w:rPr>
          <w:lang w:val="ru-RU"/>
        </w:rPr>
        <w:t>при котором проводится</w:t>
      </w:r>
      <w:r>
        <w:rPr>
          <w:lang w:val="ru-RU"/>
        </w:rPr>
        <w:t xml:space="preserve"> данно</w:t>
      </w:r>
      <w:r w:rsidR="00F848DF">
        <w:rPr>
          <w:lang w:val="ru-RU"/>
        </w:rPr>
        <w:t>е</w:t>
      </w:r>
      <w:r>
        <w:rPr>
          <w:lang w:val="ru-RU"/>
        </w:rPr>
        <w:t xml:space="preserve"> и</w:t>
      </w:r>
      <w:r>
        <w:rPr>
          <w:lang w:val="ru-RU"/>
        </w:rPr>
        <w:t>с</w:t>
      </w:r>
      <w:r>
        <w:rPr>
          <w:lang w:val="ru-RU"/>
        </w:rPr>
        <w:t>следовани</w:t>
      </w:r>
      <w:r w:rsidR="00F848DF">
        <w:rPr>
          <w:lang w:val="ru-RU"/>
        </w:rPr>
        <w:t>е</w:t>
      </w:r>
      <w:r>
        <w:rPr>
          <w:lang w:val="ru-RU"/>
        </w:rPr>
        <w:t>.</w:t>
      </w:r>
    </w:p>
    <w:p w:rsidR="008D6577" w:rsidRDefault="008D6577" w:rsidP="00126E1B">
      <w:pPr>
        <w:jc w:val="both"/>
        <w:rPr>
          <w:lang w:val="ru-RU"/>
        </w:rPr>
      </w:pPr>
    </w:p>
    <w:p w:rsidR="008D6577" w:rsidRDefault="008D6577" w:rsidP="00126E1B">
      <w:pPr>
        <w:jc w:val="both"/>
        <w:rPr>
          <w:lang w:val="ru-RU"/>
        </w:rPr>
      </w:pPr>
      <w:r>
        <w:rPr>
          <w:lang w:val="ru-RU"/>
        </w:rPr>
        <w:t xml:space="preserve">Должны быть </w:t>
      </w:r>
      <w:proofErr w:type="gramStart"/>
      <w:r>
        <w:rPr>
          <w:lang w:val="ru-RU"/>
        </w:rPr>
        <w:t>предприняты меры</w:t>
      </w:r>
      <w:proofErr w:type="gramEnd"/>
      <w:r>
        <w:rPr>
          <w:lang w:val="ru-RU"/>
        </w:rPr>
        <w:t xml:space="preserve"> по минимизации рисков. Риски должны постоянно ко</w:t>
      </w:r>
      <w:r>
        <w:rPr>
          <w:lang w:val="ru-RU"/>
        </w:rPr>
        <w:t>н</w:t>
      </w:r>
      <w:r>
        <w:rPr>
          <w:lang w:val="ru-RU"/>
        </w:rPr>
        <w:t>тролироваться, оцениваться и документироваться исследователями.</w:t>
      </w:r>
    </w:p>
    <w:p w:rsidR="00151D87" w:rsidRDefault="00151D87" w:rsidP="00151D87">
      <w:pPr>
        <w:jc w:val="both"/>
        <w:rPr>
          <w:lang w:val="ru-RU"/>
        </w:rPr>
      </w:pPr>
    </w:p>
    <w:p w:rsidR="00FE12FE" w:rsidRDefault="00097A8F" w:rsidP="00097A8F">
      <w:pPr>
        <w:jc w:val="both"/>
        <w:rPr>
          <w:lang w:val="ru-RU"/>
        </w:rPr>
      </w:pPr>
      <w:r w:rsidRPr="00FE12FE">
        <w:rPr>
          <w:lang w:val="ru-RU"/>
        </w:rPr>
        <w:t xml:space="preserve">18. Врачи не должны </w:t>
      </w:r>
      <w:r w:rsidR="00973E8D">
        <w:rPr>
          <w:lang w:val="ru-RU"/>
        </w:rPr>
        <w:t>принимать участие в и</w:t>
      </w:r>
      <w:r w:rsidR="00973E8D">
        <w:rPr>
          <w:lang w:val="ru-RU"/>
        </w:rPr>
        <w:t>с</w:t>
      </w:r>
      <w:r w:rsidR="00973E8D">
        <w:rPr>
          <w:lang w:val="ru-RU"/>
        </w:rPr>
        <w:t>следованиях</w:t>
      </w:r>
      <w:r w:rsidRPr="00FE12FE">
        <w:rPr>
          <w:lang w:val="ru-RU"/>
        </w:rPr>
        <w:t xml:space="preserve"> с </w:t>
      </w:r>
      <w:r w:rsidR="00FE12FE">
        <w:rPr>
          <w:lang w:val="ru-RU"/>
        </w:rPr>
        <w:t>участием</w:t>
      </w:r>
      <w:r w:rsidRPr="00FE12FE">
        <w:rPr>
          <w:lang w:val="ru-RU"/>
        </w:rPr>
        <w:t xml:space="preserve"> людей в качестве субъектов, если они не уверены в том, что произведена надлежащая оценка возможного риска, и что его можно адекватно контролировать.</w:t>
      </w:r>
    </w:p>
    <w:p w:rsidR="009E6C11" w:rsidRDefault="009E6C11" w:rsidP="00097A8F">
      <w:pPr>
        <w:jc w:val="both"/>
        <w:rPr>
          <w:lang w:val="ru-RU"/>
        </w:rPr>
      </w:pPr>
    </w:p>
    <w:p w:rsidR="00FE12FE" w:rsidRDefault="00FE12FE" w:rsidP="00097A8F">
      <w:pPr>
        <w:jc w:val="both"/>
        <w:rPr>
          <w:lang w:val="ru-RU"/>
        </w:rPr>
      </w:pPr>
      <w:r>
        <w:rPr>
          <w:lang w:val="ru-RU"/>
        </w:rPr>
        <w:t xml:space="preserve">Если выясняется, что риски превышают ожидаемую пользу, либо </w:t>
      </w:r>
      <w:r w:rsidR="00601294">
        <w:rPr>
          <w:lang w:val="ru-RU"/>
        </w:rPr>
        <w:t xml:space="preserve">становится </w:t>
      </w:r>
      <w:r w:rsidR="003B1D79">
        <w:rPr>
          <w:lang w:val="ru-RU"/>
        </w:rPr>
        <w:t>очевиден</w:t>
      </w:r>
      <w:r w:rsidR="00601294">
        <w:rPr>
          <w:lang w:val="ru-RU"/>
        </w:rPr>
        <w:t xml:space="preserve"> </w:t>
      </w:r>
      <w:r w:rsidR="00D968AF">
        <w:rPr>
          <w:lang w:val="ru-RU"/>
        </w:rPr>
        <w:t>определенный</w:t>
      </w:r>
      <w:r w:rsidR="00601294">
        <w:rPr>
          <w:lang w:val="ru-RU"/>
        </w:rPr>
        <w:t xml:space="preserve"> </w:t>
      </w:r>
      <w:r w:rsidR="003B1D79">
        <w:rPr>
          <w:lang w:val="ru-RU"/>
        </w:rPr>
        <w:t>исход</w:t>
      </w:r>
      <w:r w:rsidR="00601294">
        <w:rPr>
          <w:lang w:val="ru-RU"/>
        </w:rPr>
        <w:t xml:space="preserve"> исследования</w:t>
      </w:r>
      <w:r w:rsidR="009E6C11">
        <w:rPr>
          <w:lang w:val="ru-RU"/>
        </w:rPr>
        <w:t xml:space="preserve">, врачи должны </w:t>
      </w:r>
      <w:r w:rsidR="00D968AF">
        <w:rPr>
          <w:lang w:val="ru-RU"/>
        </w:rPr>
        <w:t>оценить</w:t>
      </w:r>
      <w:r w:rsidR="003B1D79">
        <w:rPr>
          <w:lang w:val="ru-RU"/>
        </w:rPr>
        <w:t xml:space="preserve"> целесообразность</w:t>
      </w:r>
      <w:r w:rsidR="009E6C11">
        <w:rPr>
          <w:lang w:val="ru-RU"/>
        </w:rPr>
        <w:t xml:space="preserve"> продолж</w:t>
      </w:r>
      <w:r w:rsidR="009E6C11">
        <w:rPr>
          <w:lang w:val="ru-RU"/>
        </w:rPr>
        <w:t>е</w:t>
      </w:r>
      <w:r w:rsidR="009E6C11">
        <w:rPr>
          <w:lang w:val="ru-RU"/>
        </w:rPr>
        <w:t>ни</w:t>
      </w:r>
      <w:r w:rsidR="003B1D79">
        <w:rPr>
          <w:lang w:val="ru-RU"/>
        </w:rPr>
        <w:t>я</w:t>
      </w:r>
      <w:r w:rsidR="009E6C11">
        <w:rPr>
          <w:lang w:val="ru-RU"/>
        </w:rPr>
        <w:t>, изменени</w:t>
      </w:r>
      <w:r w:rsidR="003B1D79">
        <w:rPr>
          <w:lang w:val="ru-RU"/>
        </w:rPr>
        <w:t>я</w:t>
      </w:r>
      <w:r w:rsidR="009E6C11">
        <w:rPr>
          <w:lang w:val="ru-RU"/>
        </w:rPr>
        <w:t xml:space="preserve"> либо немедленн</w:t>
      </w:r>
      <w:r w:rsidR="003B1D79">
        <w:rPr>
          <w:lang w:val="ru-RU"/>
        </w:rPr>
        <w:t>ой</w:t>
      </w:r>
      <w:r w:rsidR="009E6C11">
        <w:rPr>
          <w:lang w:val="ru-RU"/>
        </w:rPr>
        <w:t xml:space="preserve"> остановк</w:t>
      </w:r>
      <w:r w:rsidR="003B1D79">
        <w:rPr>
          <w:lang w:val="ru-RU"/>
        </w:rPr>
        <w:t>и</w:t>
      </w:r>
      <w:r w:rsidR="009E6C11">
        <w:rPr>
          <w:lang w:val="ru-RU"/>
        </w:rPr>
        <w:t xml:space="preserve"> исследования.</w:t>
      </w:r>
    </w:p>
    <w:p w:rsidR="009E6C11" w:rsidRDefault="009E6C11" w:rsidP="00097A8F">
      <w:pPr>
        <w:jc w:val="both"/>
        <w:rPr>
          <w:lang w:val="ru-RU"/>
        </w:rPr>
      </w:pPr>
    </w:p>
    <w:p w:rsidR="00D163CC" w:rsidRDefault="00D163CC" w:rsidP="00097A8F">
      <w:pPr>
        <w:jc w:val="both"/>
        <w:rPr>
          <w:lang w:val="ru-RU"/>
        </w:rPr>
      </w:pPr>
    </w:p>
    <w:p w:rsidR="009E6C11" w:rsidRDefault="009E6C11" w:rsidP="00097A8F">
      <w:pPr>
        <w:jc w:val="both"/>
        <w:rPr>
          <w:b/>
          <w:lang w:val="ru-RU"/>
        </w:rPr>
      </w:pPr>
      <w:r w:rsidRPr="009E6C11">
        <w:rPr>
          <w:b/>
          <w:lang w:val="ru-RU"/>
        </w:rPr>
        <w:t>Уязвимые лица и группы лиц</w:t>
      </w:r>
    </w:p>
    <w:p w:rsidR="009E6C11" w:rsidRPr="009E6C11" w:rsidRDefault="009E6C11" w:rsidP="00097A8F">
      <w:pPr>
        <w:jc w:val="both"/>
        <w:rPr>
          <w:b/>
          <w:lang w:val="ru-RU"/>
        </w:rPr>
      </w:pPr>
    </w:p>
    <w:p w:rsidR="009E6C11" w:rsidRDefault="009E6C11" w:rsidP="00097A8F">
      <w:pPr>
        <w:jc w:val="both"/>
        <w:rPr>
          <w:lang w:val="ru-RU"/>
        </w:rPr>
      </w:pPr>
      <w:r>
        <w:rPr>
          <w:lang w:val="ru-RU"/>
        </w:rPr>
        <w:t xml:space="preserve">19. </w:t>
      </w:r>
      <w:r w:rsidR="00C96C59">
        <w:rPr>
          <w:lang w:val="ru-RU"/>
        </w:rPr>
        <w:t>Некоторые лица и группы лиц являются особо уязвимыми, и есть повышенная вероя</w:t>
      </w:r>
      <w:r w:rsidR="00C96C59">
        <w:rPr>
          <w:lang w:val="ru-RU"/>
        </w:rPr>
        <w:t>т</w:t>
      </w:r>
      <w:r w:rsidR="00C96C59">
        <w:rPr>
          <w:lang w:val="ru-RU"/>
        </w:rPr>
        <w:t>ность проявления по отношению к ним несправедливости либо причинения дополнител</w:t>
      </w:r>
      <w:r w:rsidR="00C96C59">
        <w:rPr>
          <w:lang w:val="ru-RU"/>
        </w:rPr>
        <w:t>ь</w:t>
      </w:r>
      <w:r w:rsidR="00C96C59">
        <w:rPr>
          <w:lang w:val="ru-RU"/>
        </w:rPr>
        <w:t>ного вреда.</w:t>
      </w:r>
    </w:p>
    <w:p w:rsidR="00C96C59" w:rsidRDefault="00C96C59" w:rsidP="00097A8F">
      <w:pPr>
        <w:jc w:val="both"/>
        <w:rPr>
          <w:lang w:val="ru-RU"/>
        </w:rPr>
      </w:pPr>
    </w:p>
    <w:p w:rsidR="00C96C59" w:rsidRDefault="00C96C59" w:rsidP="00097A8F">
      <w:pPr>
        <w:jc w:val="both"/>
        <w:rPr>
          <w:lang w:val="ru-RU"/>
        </w:rPr>
      </w:pPr>
      <w:r>
        <w:rPr>
          <w:lang w:val="ru-RU"/>
        </w:rPr>
        <w:t xml:space="preserve">Все уязвимые лица и группы лиц должны получать </w:t>
      </w:r>
      <w:r w:rsidR="00854422">
        <w:rPr>
          <w:lang w:val="ru-RU"/>
        </w:rPr>
        <w:t xml:space="preserve">особую </w:t>
      </w:r>
      <w:r>
        <w:rPr>
          <w:lang w:val="ru-RU"/>
        </w:rPr>
        <w:t>защиту.</w:t>
      </w:r>
    </w:p>
    <w:p w:rsidR="00695725" w:rsidRDefault="00695725" w:rsidP="0003379B">
      <w:pPr>
        <w:jc w:val="both"/>
        <w:rPr>
          <w:lang w:val="ru-RU"/>
        </w:rPr>
      </w:pPr>
    </w:p>
    <w:p w:rsidR="00695725" w:rsidRPr="00B87138" w:rsidRDefault="00695725" w:rsidP="00695725">
      <w:pPr>
        <w:jc w:val="both"/>
        <w:rPr>
          <w:lang w:val="ru-RU"/>
        </w:rPr>
      </w:pPr>
      <w:r>
        <w:rPr>
          <w:lang w:val="ru-RU"/>
        </w:rPr>
        <w:t xml:space="preserve">20. </w:t>
      </w:r>
      <w:r w:rsidRPr="00B87138">
        <w:rPr>
          <w:lang w:val="ru-RU"/>
        </w:rPr>
        <w:t>Медицинское исследование</w:t>
      </w:r>
      <w:r>
        <w:rPr>
          <w:lang w:val="ru-RU"/>
        </w:rPr>
        <w:t xml:space="preserve"> с участием уязвимых групп лиц оправдано только в том случае, </w:t>
      </w:r>
      <w:r w:rsidRPr="00B87138">
        <w:rPr>
          <w:lang w:val="ru-RU"/>
        </w:rPr>
        <w:t xml:space="preserve">если </w:t>
      </w:r>
      <w:r w:rsidR="00302858">
        <w:rPr>
          <w:lang w:val="ru-RU"/>
        </w:rPr>
        <w:t>оно</w:t>
      </w:r>
      <w:r w:rsidRPr="00B87138">
        <w:rPr>
          <w:lang w:val="ru-RU"/>
        </w:rPr>
        <w:t xml:space="preserve"> </w:t>
      </w:r>
      <w:r>
        <w:rPr>
          <w:lang w:val="ru-RU"/>
        </w:rPr>
        <w:t>имеет отношение</w:t>
      </w:r>
      <w:r w:rsidRPr="00B87138">
        <w:rPr>
          <w:lang w:val="ru-RU"/>
        </w:rPr>
        <w:t xml:space="preserve"> к потребностям </w:t>
      </w:r>
      <w:r>
        <w:rPr>
          <w:lang w:val="ru-RU"/>
        </w:rPr>
        <w:t xml:space="preserve">и </w:t>
      </w:r>
      <w:r w:rsidRPr="00B87138">
        <w:rPr>
          <w:lang w:val="ru-RU"/>
        </w:rPr>
        <w:t xml:space="preserve">приоритетам </w:t>
      </w:r>
      <w:r>
        <w:rPr>
          <w:lang w:val="ru-RU"/>
        </w:rPr>
        <w:t xml:space="preserve">оказания медицинской помощи </w:t>
      </w:r>
      <w:r w:rsidR="00B729E3">
        <w:rPr>
          <w:lang w:val="ru-RU"/>
        </w:rPr>
        <w:t xml:space="preserve">именно </w:t>
      </w:r>
      <w:r>
        <w:rPr>
          <w:lang w:val="ru-RU"/>
        </w:rPr>
        <w:t>данной категории лиц и не может быть проведено с участием лиц, не о</w:t>
      </w:r>
      <w:r>
        <w:rPr>
          <w:lang w:val="ru-RU"/>
        </w:rPr>
        <w:t>т</w:t>
      </w:r>
      <w:r>
        <w:rPr>
          <w:lang w:val="ru-RU"/>
        </w:rPr>
        <w:t xml:space="preserve">носящихся к уязвимой группе. Кроме того, </w:t>
      </w:r>
      <w:r w:rsidRPr="00B87138">
        <w:rPr>
          <w:lang w:val="ru-RU"/>
        </w:rPr>
        <w:t>эт</w:t>
      </w:r>
      <w:r>
        <w:rPr>
          <w:lang w:val="ru-RU"/>
        </w:rPr>
        <w:t xml:space="preserve">а категория лиц должна получать пользу от </w:t>
      </w:r>
      <w:r w:rsidR="00302858">
        <w:rPr>
          <w:lang w:val="ru-RU"/>
        </w:rPr>
        <w:t xml:space="preserve">теоретических и практических </w:t>
      </w:r>
      <w:r>
        <w:rPr>
          <w:lang w:val="ru-RU"/>
        </w:rPr>
        <w:t>знаний</w:t>
      </w:r>
      <w:r w:rsidR="00302858">
        <w:rPr>
          <w:lang w:val="ru-RU"/>
        </w:rPr>
        <w:t xml:space="preserve"> или нового метода вмешательства, </w:t>
      </w:r>
      <w:r w:rsidR="00E15DF7">
        <w:rPr>
          <w:lang w:val="ru-RU"/>
        </w:rPr>
        <w:t>полученных в результате</w:t>
      </w:r>
      <w:r w:rsidR="00302858">
        <w:rPr>
          <w:lang w:val="ru-RU"/>
        </w:rPr>
        <w:t xml:space="preserve"> исследования. </w:t>
      </w:r>
    </w:p>
    <w:p w:rsidR="00695725" w:rsidRDefault="00695725" w:rsidP="00695725">
      <w:pPr>
        <w:jc w:val="both"/>
        <w:rPr>
          <w:lang w:val="ru-RU"/>
        </w:rPr>
      </w:pPr>
    </w:p>
    <w:p w:rsidR="00BE3694" w:rsidRDefault="00BE3694" w:rsidP="00695725">
      <w:pPr>
        <w:jc w:val="both"/>
        <w:rPr>
          <w:lang w:val="ru-RU"/>
        </w:rPr>
      </w:pPr>
    </w:p>
    <w:p w:rsidR="00BE3694" w:rsidRPr="00BE3694" w:rsidRDefault="00BE3694" w:rsidP="00695725">
      <w:pPr>
        <w:jc w:val="both"/>
        <w:rPr>
          <w:b/>
          <w:lang w:val="ru-RU"/>
        </w:rPr>
      </w:pPr>
      <w:r w:rsidRPr="00BE3694">
        <w:rPr>
          <w:b/>
          <w:lang w:val="ru-RU"/>
        </w:rPr>
        <w:t>Научные требования и протоколы исследований</w:t>
      </w:r>
    </w:p>
    <w:p w:rsidR="00BE3694" w:rsidRPr="00C77DBE" w:rsidRDefault="00BE3694" w:rsidP="00695725">
      <w:pPr>
        <w:jc w:val="both"/>
        <w:rPr>
          <w:lang w:val="ru-RU"/>
        </w:rPr>
      </w:pPr>
    </w:p>
    <w:p w:rsidR="0003379B" w:rsidRDefault="00E15DF7" w:rsidP="0003379B">
      <w:pPr>
        <w:jc w:val="both"/>
        <w:rPr>
          <w:lang w:val="ru-RU"/>
        </w:rPr>
      </w:pPr>
      <w:r w:rsidRPr="00BE3694">
        <w:rPr>
          <w:lang w:val="ru-RU"/>
        </w:rPr>
        <w:t xml:space="preserve">21. </w:t>
      </w:r>
      <w:r w:rsidR="00C77DBE">
        <w:rPr>
          <w:lang w:val="ru-RU"/>
        </w:rPr>
        <w:t>Медицинские исследования с участием человека в качестве субъекта должны соотве</w:t>
      </w:r>
      <w:r w:rsidR="00C77DBE">
        <w:rPr>
          <w:lang w:val="ru-RU"/>
        </w:rPr>
        <w:t>т</w:t>
      </w:r>
      <w:r w:rsidR="00C77DBE">
        <w:rPr>
          <w:lang w:val="ru-RU"/>
        </w:rPr>
        <w:t xml:space="preserve">ствовать общепринятым научным принципам и основываться на глубоком </w:t>
      </w:r>
      <w:r w:rsidR="0003379B">
        <w:rPr>
          <w:lang w:val="ru-RU"/>
        </w:rPr>
        <w:t xml:space="preserve">знании научной литературы, других источников информации, на результатах </w:t>
      </w:r>
      <w:r w:rsidR="00100F5B">
        <w:rPr>
          <w:lang w:val="ru-RU"/>
        </w:rPr>
        <w:t xml:space="preserve">достаточных </w:t>
      </w:r>
      <w:r w:rsidR="0003379B">
        <w:rPr>
          <w:lang w:val="ru-RU"/>
        </w:rPr>
        <w:t>лабораторных исследований и, при необходимости, исследований на животных. Необходимо проявлять гуманность по отношению к животным, используемым в исследованиях.</w:t>
      </w:r>
    </w:p>
    <w:p w:rsidR="0003379B" w:rsidRDefault="0003379B" w:rsidP="00C77DBE">
      <w:pPr>
        <w:jc w:val="both"/>
        <w:rPr>
          <w:lang w:val="ru-RU"/>
        </w:rPr>
      </w:pPr>
    </w:p>
    <w:p w:rsidR="00C16DD2" w:rsidRDefault="00BE3694" w:rsidP="00C77DBE">
      <w:pPr>
        <w:jc w:val="both"/>
        <w:rPr>
          <w:lang w:val="ru-RU"/>
        </w:rPr>
      </w:pPr>
      <w:r>
        <w:rPr>
          <w:lang w:val="ru-RU"/>
        </w:rPr>
        <w:lastRenderedPageBreak/>
        <w:t>22</w:t>
      </w:r>
      <w:r w:rsidR="00C77DBE">
        <w:rPr>
          <w:lang w:val="ru-RU"/>
        </w:rPr>
        <w:t xml:space="preserve">. Дизайн и порядок выполнения каждого исследования с участием </w:t>
      </w:r>
      <w:r w:rsidR="00CA738E">
        <w:rPr>
          <w:lang w:val="ru-RU"/>
        </w:rPr>
        <w:t xml:space="preserve">человека </w:t>
      </w:r>
      <w:r w:rsidR="00C77DBE">
        <w:rPr>
          <w:lang w:val="ru-RU"/>
        </w:rPr>
        <w:t xml:space="preserve">в качестве </w:t>
      </w:r>
      <w:r w:rsidR="00CA738E">
        <w:rPr>
          <w:lang w:val="ru-RU"/>
        </w:rPr>
        <w:t xml:space="preserve">субъекта </w:t>
      </w:r>
      <w:r w:rsidR="00C77DBE">
        <w:rPr>
          <w:lang w:val="ru-RU"/>
        </w:rPr>
        <w:t xml:space="preserve">должны быть четко описаны </w:t>
      </w:r>
      <w:r>
        <w:rPr>
          <w:lang w:val="ru-RU"/>
        </w:rPr>
        <w:t xml:space="preserve">и </w:t>
      </w:r>
      <w:r w:rsidR="00EA71E6">
        <w:rPr>
          <w:lang w:val="ru-RU"/>
        </w:rPr>
        <w:t xml:space="preserve">обоснованы </w:t>
      </w:r>
      <w:r w:rsidR="00C77DBE">
        <w:rPr>
          <w:lang w:val="ru-RU"/>
        </w:rPr>
        <w:t>в протоколе исследования.</w:t>
      </w:r>
    </w:p>
    <w:p w:rsidR="00EA71E6" w:rsidRDefault="00EA71E6" w:rsidP="00C77DBE">
      <w:pPr>
        <w:jc w:val="both"/>
        <w:rPr>
          <w:lang w:val="ru-RU"/>
        </w:rPr>
      </w:pPr>
    </w:p>
    <w:p w:rsidR="00BE3694" w:rsidRDefault="00C77DBE" w:rsidP="00C77DBE">
      <w:pPr>
        <w:jc w:val="both"/>
        <w:rPr>
          <w:lang w:val="ru-RU"/>
        </w:rPr>
      </w:pPr>
      <w:r>
        <w:rPr>
          <w:lang w:val="ru-RU"/>
        </w:rPr>
        <w:t xml:space="preserve">Протокол должен </w:t>
      </w:r>
      <w:r w:rsidR="00EA71E6">
        <w:rPr>
          <w:lang w:val="ru-RU"/>
        </w:rPr>
        <w:t>освещать</w:t>
      </w:r>
      <w:r w:rsidR="00CA738E">
        <w:rPr>
          <w:lang w:val="ru-RU"/>
        </w:rPr>
        <w:t xml:space="preserve"> </w:t>
      </w:r>
      <w:r>
        <w:rPr>
          <w:lang w:val="ru-RU"/>
        </w:rPr>
        <w:t>этически</w:t>
      </w:r>
      <w:r w:rsidR="00EA71E6">
        <w:rPr>
          <w:lang w:val="ru-RU"/>
        </w:rPr>
        <w:t>е</w:t>
      </w:r>
      <w:r>
        <w:rPr>
          <w:lang w:val="ru-RU"/>
        </w:rPr>
        <w:t xml:space="preserve"> </w:t>
      </w:r>
      <w:r w:rsidR="00F91663">
        <w:rPr>
          <w:lang w:val="ru-RU"/>
        </w:rPr>
        <w:t>аспект</w:t>
      </w:r>
      <w:r w:rsidR="00EA71E6">
        <w:rPr>
          <w:lang w:val="ru-RU"/>
        </w:rPr>
        <w:t>ы</w:t>
      </w:r>
      <w:r w:rsidR="00CA738E">
        <w:rPr>
          <w:lang w:val="ru-RU"/>
        </w:rPr>
        <w:t xml:space="preserve"> исследования</w:t>
      </w:r>
      <w:r>
        <w:rPr>
          <w:lang w:val="ru-RU"/>
        </w:rPr>
        <w:t xml:space="preserve"> и </w:t>
      </w:r>
      <w:r w:rsidR="00222433">
        <w:rPr>
          <w:lang w:val="ru-RU"/>
        </w:rPr>
        <w:t xml:space="preserve">содержать информацию о том, как обеспечивается </w:t>
      </w:r>
      <w:r>
        <w:rPr>
          <w:lang w:val="ru-RU"/>
        </w:rPr>
        <w:t>соблюд</w:t>
      </w:r>
      <w:r w:rsidR="00F91663">
        <w:rPr>
          <w:lang w:val="ru-RU"/>
        </w:rPr>
        <w:t>ение</w:t>
      </w:r>
      <w:r>
        <w:rPr>
          <w:lang w:val="ru-RU"/>
        </w:rPr>
        <w:t xml:space="preserve"> принцип</w:t>
      </w:r>
      <w:r w:rsidR="00F91663">
        <w:rPr>
          <w:lang w:val="ru-RU"/>
        </w:rPr>
        <w:t>ов</w:t>
      </w:r>
      <w:r>
        <w:rPr>
          <w:lang w:val="ru-RU"/>
        </w:rPr>
        <w:t xml:space="preserve"> настоящей Декларации. Протокол должен содержать информацию об источниках финансирования, спонсорах исследования, </w:t>
      </w:r>
      <w:r w:rsidR="005118E2" w:rsidRPr="00CA3A99">
        <w:rPr>
          <w:lang w:val="ru-RU"/>
        </w:rPr>
        <w:t>пр</w:t>
      </w:r>
      <w:r w:rsidR="005118E2" w:rsidRPr="00CA3A99">
        <w:rPr>
          <w:lang w:val="ru-RU"/>
        </w:rPr>
        <w:t>и</w:t>
      </w:r>
      <w:r w:rsidR="005118E2" w:rsidRPr="00CA3A99">
        <w:rPr>
          <w:lang w:val="ru-RU"/>
        </w:rPr>
        <w:t>надлежности к</w:t>
      </w:r>
      <w:r w:rsidR="0003379B" w:rsidRPr="00CA3A99">
        <w:rPr>
          <w:lang w:val="ru-RU"/>
        </w:rPr>
        <w:t xml:space="preserve"> </w:t>
      </w:r>
      <w:proofErr w:type="gramStart"/>
      <w:r w:rsidR="0003379B" w:rsidRPr="00CA3A99">
        <w:rPr>
          <w:lang w:val="ru-RU"/>
        </w:rPr>
        <w:t>какими-либо</w:t>
      </w:r>
      <w:proofErr w:type="gramEnd"/>
      <w:r w:rsidR="0003379B" w:rsidRPr="00CA3A99">
        <w:rPr>
          <w:lang w:val="ru-RU"/>
        </w:rPr>
        <w:t xml:space="preserve"> организациям</w:t>
      </w:r>
      <w:r w:rsidR="00BE3694" w:rsidRPr="00CA3A99">
        <w:rPr>
          <w:lang w:val="ru-RU"/>
        </w:rPr>
        <w:t>,</w:t>
      </w:r>
      <w:r w:rsidR="00BE3694">
        <w:rPr>
          <w:lang w:val="ru-RU"/>
        </w:rPr>
        <w:t xml:space="preserve"> </w:t>
      </w:r>
      <w:r>
        <w:rPr>
          <w:lang w:val="ru-RU"/>
        </w:rPr>
        <w:t>возможных конфликтах интересов, методах стимулирования субъектов исследования</w:t>
      </w:r>
      <w:r w:rsidR="00BE3694">
        <w:rPr>
          <w:lang w:val="ru-RU"/>
        </w:rPr>
        <w:t xml:space="preserve"> и информацию, относящуюся к условиям</w:t>
      </w:r>
      <w:r>
        <w:rPr>
          <w:lang w:val="ru-RU"/>
        </w:rPr>
        <w:t xml:space="preserve"> леч</w:t>
      </w:r>
      <w:r>
        <w:rPr>
          <w:lang w:val="ru-RU"/>
        </w:rPr>
        <w:t>е</w:t>
      </w:r>
      <w:r>
        <w:rPr>
          <w:lang w:val="ru-RU"/>
        </w:rPr>
        <w:t xml:space="preserve">ния и/или компенсации субъектам в случае нанесения </w:t>
      </w:r>
      <w:r w:rsidR="0003379B">
        <w:rPr>
          <w:lang w:val="ru-RU"/>
        </w:rPr>
        <w:t>вреда их здоровью в результате</w:t>
      </w:r>
      <w:r>
        <w:rPr>
          <w:lang w:val="ru-RU"/>
        </w:rPr>
        <w:t xml:space="preserve"> участия в исследов</w:t>
      </w:r>
      <w:r>
        <w:rPr>
          <w:lang w:val="ru-RU"/>
        </w:rPr>
        <w:t>а</w:t>
      </w:r>
      <w:r>
        <w:rPr>
          <w:lang w:val="ru-RU"/>
        </w:rPr>
        <w:t>нии.</w:t>
      </w:r>
    </w:p>
    <w:p w:rsidR="00BE3694" w:rsidRDefault="00BE3694" w:rsidP="00C77DBE">
      <w:pPr>
        <w:jc w:val="both"/>
        <w:rPr>
          <w:lang w:val="ru-RU"/>
        </w:rPr>
      </w:pPr>
    </w:p>
    <w:p w:rsidR="00C77DBE" w:rsidRDefault="00BE3694" w:rsidP="00C77DBE">
      <w:pPr>
        <w:jc w:val="both"/>
        <w:rPr>
          <w:lang w:val="ru-RU"/>
        </w:rPr>
      </w:pPr>
      <w:r>
        <w:rPr>
          <w:lang w:val="ru-RU"/>
        </w:rPr>
        <w:t>В клинических исследованиях п</w:t>
      </w:r>
      <w:r w:rsidR="00C77DBE">
        <w:rPr>
          <w:lang w:val="ru-RU"/>
        </w:rPr>
        <w:t xml:space="preserve">ротокол должен </w:t>
      </w:r>
      <w:r>
        <w:rPr>
          <w:lang w:val="ru-RU"/>
        </w:rPr>
        <w:t xml:space="preserve">также </w:t>
      </w:r>
      <w:r w:rsidR="00C77DBE">
        <w:rPr>
          <w:lang w:val="ru-RU"/>
        </w:rPr>
        <w:t xml:space="preserve">описывать </w:t>
      </w:r>
      <w:r>
        <w:rPr>
          <w:lang w:val="ru-RU"/>
        </w:rPr>
        <w:t xml:space="preserve">соответствующие </w:t>
      </w:r>
      <w:r w:rsidR="00C77DBE">
        <w:rPr>
          <w:lang w:val="ru-RU"/>
        </w:rPr>
        <w:t>усл</w:t>
      </w:r>
      <w:r w:rsidR="00C77DBE">
        <w:rPr>
          <w:lang w:val="ru-RU"/>
        </w:rPr>
        <w:t>о</w:t>
      </w:r>
      <w:r w:rsidR="00C77DBE">
        <w:rPr>
          <w:lang w:val="ru-RU"/>
        </w:rPr>
        <w:t>вия</w:t>
      </w:r>
      <w:r w:rsidR="00867C3D">
        <w:rPr>
          <w:lang w:val="ru-RU"/>
        </w:rPr>
        <w:t>, действующие</w:t>
      </w:r>
      <w:r w:rsidR="00C77DBE">
        <w:rPr>
          <w:lang w:val="ru-RU"/>
        </w:rPr>
        <w:t xml:space="preserve"> </w:t>
      </w:r>
      <w:r w:rsidR="00F91663">
        <w:rPr>
          <w:lang w:val="ru-RU"/>
        </w:rPr>
        <w:t xml:space="preserve">после окончания </w:t>
      </w:r>
      <w:r w:rsidR="00867C3D">
        <w:rPr>
          <w:lang w:val="ru-RU"/>
        </w:rPr>
        <w:t>исследования</w:t>
      </w:r>
      <w:r w:rsidR="00C77DBE">
        <w:rPr>
          <w:lang w:val="ru-RU"/>
        </w:rPr>
        <w:t>.</w:t>
      </w:r>
    </w:p>
    <w:p w:rsidR="00C77DBE" w:rsidRDefault="00C77DBE" w:rsidP="00C77DBE">
      <w:pPr>
        <w:jc w:val="both"/>
        <w:rPr>
          <w:lang w:val="ru-RU"/>
        </w:rPr>
      </w:pPr>
    </w:p>
    <w:p w:rsidR="00867C3D" w:rsidRDefault="00867C3D" w:rsidP="00C77DBE">
      <w:pPr>
        <w:jc w:val="both"/>
        <w:rPr>
          <w:lang w:val="ru-RU"/>
        </w:rPr>
      </w:pPr>
    </w:p>
    <w:p w:rsidR="00867C3D" w:rsidRPr="00867C3D" w:rsidRDefault="00867C3D" w:rsidP="00C77DBE">
      <w:pPr>
        <w:jc w:val="both"/>
        <w:rPr>
          <w:b/>
          <w:lang w:val="ru-RU"/>
        </w:rPr>
      </w:pPr>
      <w:r>
        <w:rPr>
          <w:b/>
          <w:lang w:val="ru-RU"/>
        </w:rPr>
        <w:t>Комитеты по этике</w:t>
      </w:r>
    </w:p>
    <w:p w:rsidR="00867C3D" w:rsidRDefault="00867C3D" w:rsidP="00C77DBE">
      <w:pPr>
        <w:jc w:val="both"/>
        <w:rPr>
          <w:lang w:val="ru-RU"/>
        </w:rPr>
      </w:pPr>
    </w:p>
    <w:p w:rsidR="00867C3D" w:rsidRDefault="00867C3D" w:rsidP="00C77DBE">
      <w:pPr>
        <w:jc w:val="both"/>
        <w:rPr>
          <w:lang w:val="ru-RU"/>
        </w:rPr>
      </w:pPr>
      <w:r>
        <w:rPr>
          <w:lang w:val="ru-RU"/>
        </w:rPr>
        <w:t>23</w:t>
      </w:r>
      <w:r w:rsidR="00C77DBE">
        <w:rPr>
          <w:lang w:val="ru-RU"/>
        </w:rPr>
        <w:t xml:space="preserve">. </w:t>
      </w:r>
      <w:r w:rsidR="005B7A81">
        <w:rPr>
          <w:lang w:val="ru-RU"/>
        </w:rPr>
        <w:t>Перед началом исследования п</w:t>
      </w:r>
      <w:r w:rsidR="00C77DBE">
        <w:rPr>
          <w:lang w:val="ru-RU"/>
        </w:rPr>
        <w:t>ротокол должен быть направлен для рассмотрения, коммент</w:t>
      </w:r>
      <w:r w:rsidR="00A50B77">
        <w:rPr>
          <w:lang w:val="ru-RU"/>
        </w:rPr>
        <w:t>ирования</w:t>
      </w:r>
      <w:r w:rsidR="00C77DBE">
        <w:rPr>
          <w:lang w:val="ru-RU"/>
        </w:rPr>
        <w:t xml:space="preserve">, </w:t>
      </w:r>
      <w:r w:rsidR="00C16DD2">
        <w:rPr>
          <w:lang w:val="ru-RU"/>
        </w:rPr>
        <w:t xml:space="preserve">выработки </w:t>
      </w:r>
      <w:r w:rsidR="00A50B77">
        <w:rPr>
          <w:lang w:val="ru-RU"/>
        </w:rPr>
        <w:t>рекомендаций</w:t>
      </w:r>
      <w:r w:rsidR="00C77DBE">
        <w:rPr>
          <w:lang w:val="ru-RU"/>
        </w:rPr>
        <w:t xml:space="preserve"> и одобрения </w:t>
      </w:r>
      <w:r w:rsidR="00A50B77">
        <w:rPr>
          <w:lang w:val="ru-RU"/>
        </w:rPr>
        <w:t xml:space="preserve">в </w:t>
      </w:r>
      <w:r>
        <w:rPr>
          <w:lang w:val="ru-RU"/>
        </w:rPr>
        <w:t xml:space="preserve">соответствующий </w:t>
      </w:r>
      <w:r w:rsidR="00A50B77">
        <w:rPr>
          <w:lang w:val="ru-RU"/>
        </w:rPr>
        <w:t>комитет</w:t>
      </w:r>
      <w:r w:rsidR="00636857">
        <w:rPr>
          <w:lang w:val="ru-RU"/>
        </w:rPr>
        <w:t xml:space="preserve"> по</w:t>
      </w:r>
      <w:r w:rsidR="00C77DBE">
        <w:rPr>
          <w:lang w:val="ru-RU"/>
        </w:rPr>
        <w:t xml:space="preserve"> эти</w:t>
      </w:r>
      <w:r w:rsidR="00636857">
        <w:rPr>
          <w:lang w:val="ru-RU"/>
        </w:rPr>
        <w:t>ке</w:t>
      </w:r>
      <w:r w:rsidR="00C77DBE">
        <w:rPr>
          <w:lang w:val="ru-RU"/>
        </w:rPr>
        <w:t xml:space="preserve">. Такой комитет должен быть </w:t>
      </w:r>
      <w:r>
        <w:rPr>
          <w:lang w:val="ru-RU"/>
        </w:rPr>
        <w:t xml:space="preserve">прозрачен в своей деятельности, </w:t>
      </w:r>
      <w:r w:rsidR="00C77DBE">
        <w:rPr>
          <w:lang w:val="ru-RU"/>
        </w:rPr>
        <w:t>независим от иссл</w:t>
      </w:r>
      <w:r w:rsidR="00C77DBE">
        <w:rPr>
          <w:lang w:val="ru-RU"/>
        </w:rPr>
        <w:t>е</w:t>
      </w:r>
      <w:r w:rsidR="00C77DBE">
        <w:rPr>
          <w:lang w:val="ru-RU"/>
        </w:rPr>
        <w:t xml:space="preserve">дователя, спонсора и любого иного </w:t>
      </w:r>
      <w:r w:rsidR="00A50B77">
        <w:rPr>
          <w:lang w:val="ru-RU"/>
        </w:rPr>
        <w:t>неуместного</w:t>
      </w:r>
      <w:r w:rsidR="00C77DBE">
        <w:rPr>
          <w:lang w:val="ru-RU"/>
        </w:rPr>
        <w:t xml:space="preserve"> влияния</w:t>
      </w:r>
      <w:r>
        <w:rPr>
          <w:lang w:val="ru-RU"/>
        </w:rPr>
        <w:t>, должен иметь надлежащую кв</w:t>
      </w:r>
      <w:r>
        <w:rPr>
          <w:lang w:val="ru-RU"/>
        </w:rPr>
        <w:t>а</w:t>
      </w:r>
      <w:r>
        <w:rPr>
          <w:lang w:val="ru-RU"/>
        </w:rPr>
        <w:t>лификацию</w:t>
      </w:r>
      <w:r w:rsidR="00C77DBE">
        <w:rPr>
          <w:lang w:val="ru-RU"/>
        </w:rPr>
        <w:t xml:space="preserve">. </w:t>
      </w:r>
      <w:r w:rsidR="00041A11">
        <w:rPr>
          <w:lang w:val="ru-RU"/>
        </w:rPr>
        <w:t xml:space="preserve">Он </w:t>
      </w:r>
      <w:r w:rsidR="00C77DBE">
        <w:rPr>
          <w:lang w:val="ru-RU"/>
        </w:rPr>
        <w:t>дол</w:t>
      </w:r>
      <w:r w:rsidR="00636857">
        <w:rPr>
          <w:lang w:val="ru-RU"/>
        </w:rPr>
        <w:t xml:space="preserve">жен учитывать законы и </w:t>
      </w:r>
      <w:r w:rsidR="00041A11">
        <w:rPr>
          <w:lang w:val="ru-RU"/>
        </w:rPr>
        <w:t xml:space="preserve">подзаконные акты </w:t>
      </w:r>
      <w:r w:rsidR="00C77DBE">
        <w:rPr>
          <w:lang w:val="ru-RU"/>
        </w:rPr>
        <w:t>страны или стран, в кот</w:t>
      </w:r>
      <w:r w:rsidR="00C77DBE">
        <w:rPr>
          <w:lang w:val="ru-RU"/>
        </w:rPr>
        <w:t>о</w:t>
      </w:r>
      <w:r w:rsidR="00C77DBE">
        <w:rPr>
          <w:lang w:val="ru-RU"/>
        </w:rPr>
        <w:t>р</w:t>
      </w:r>
      <w:r w:rsidR="00636857">
        <w:rPr>
          <w:lang w:val="ru-RU"/>
        </w:rPr>
        <w:t>ых</w:t>
      </w:r>
      <w:r w:rsidR="00C77DBE">
        <w:rPr>
          <w:lang w:val="ru-RU"/>
        </w:rPr>
        <w:t xml:space="preserve"> планируется </w:t>
      </w:r>
      <w:r w:rsidR="00FA7F34">
        <w:rPr>
          <w:lang w:val="ru-RU"/>
        </w:rPr>
        <w:t xml:space="preserve">проведение </w:t>
      </w:r>
      <w:r w:rsidR="00C77DBE">
        <w:rPr>
          <w:lang w:val="ru-RU"/>
        </w:rPr>
        <w:t>исследовани</w:t>
      </w:r>
      <w:r w:rsidR="00FA7F34">
        <w:rPr>
          <w:lang w:val="ru-RU"/>
        </w:rPr>
        <w:t>я,</w:t>
      </w:r>
      <w:r w:rsidR="00C77DBE">
        <w:rPr>
          <w:lang w:val="ru-RU"/>
        </w:rPr>
        <w:t xml:space="preserve"> </w:t>
      </w:r>
      <w:r w:rsidR="00041A11">
        <w:rPr>
          <w:lang w:val="ru-RU"/>
        </w:rPr>
        <w:t xml:space="preserve">а </w:t>
      </w:r>
      <w:r w:rsidR="00C77DBE">
        <w:rPr>
          <w:lang w:val="ru-RU"/>
        </w:rPr>
        <w:t xml:space="preserve">также соответствующие международные нормы и стандарты, </w:t>
      </w:r>
      <w:r w:rsidR="00A44144">
        <w:rPr>
          <w:lang w:val="ru-RU"/>
        </w:rPr>
        <w:t xml:space="preserve">которые, </w:t>
      </w:r>
      <w:r w:rsidR="00C77DBE">
        <w:rPr>
          <w:lang w:val="ru-RU"/>
        </w:rPr>
        <w:t>однако</w:t>
      </w:r>
      <w:r w:rsidR="00A44144">
        <w:rPr>
          <w:lang w:val="ru-RU"/>
        </w:rPr>
        <w:t>,</w:t>
      </w:r>
      <w:r w:rsidR="00C77DBE">
        <w:rPr>
          <w:lang w:val="ru-RU"/>
        </w:rPr>
        <w:t xml:space="preserve"> </w:t>
      </w:r>
      <w:r w:rsidR="00041A11">
        <w:rPr>
          <w:lang w:val="ru-RU"/>
        </w:rPr>
        <w:t>не должны</w:t>
      </w:r>
      <w:r w:rsidR="00F01107">
        <w:rPr>
          <w:lang w:val="ru-RU"/>
        </w:rPr>
        <w:t xml:space="preserve"> </w:t>
      </w:r>
      <w:r w:rsidR="00041A11">
        <w:rPr>
          <w:lang w:val="ru-RU"/>
        </w:rPr>
        <w:t xml:space="preserve">умалять </w:t>
      </w:r>
      <w:r w:rsidR="00C77DBE">
        <w:rPr>
          <w:lang w:val="ru-RU"/>
        </w:rPr>
        <w:t xml:space="preserve">или </w:t>
      </w:r>
      <w:r w:rsidR="00350ABF">
        <w:rPr>
          <w:lang w:val="ru-RU"/>
        </w:rPr>
        <w:t>отменять</w:t>
      </w:r>
      <w:r w:rsidR="00FA7F34">
        <w:rPr>
          <w:lang w:val="ru-RU"/>
        </w:rPr>
        <w:t xml:space="preserve"> </w:t>
      </w:r>
      <w:r w:rsidR="00C77DBE">
        <w:rPr>
          <w:lang w:val="ru-RU"/>
        </w:rPr>
        <w:t>мер</w:t>
      </w:r>
      <w:r w:rsidR="00350ABF">
        <w:rPr>
          <w:lang w:val="ru-RU"/>
        </w:rPr>
        <w:t>ы</w:t>
      </w:r>
      <w:r w:rsidR="00C77DBE">
        <w:rPr>
          <w:lang w:val="ru-RU"/>
        </w:rPr>
        <w:t xml:space="preserve"> </w:t>
      </w:r>
      <w:r w:rsidR="00636857">
        <w:rPr>
          <w:lang w:val="ru-RU"/>
        </w:rPr>
        <w:t xml:space="preserve">по </w:t>
      </w:r>
      <w:r w:rsidR="00C77DBE">
        <w:rPr>
          <w:lang w:val="ru-RU"/>
        </w:rPr>
        <w:t>защит</w:t>
      </w:r>
      <w:r w:rsidR="00636857">
        <w:rPr>
          <w:lang w:val="ru-RU"/>
        </w:rPr>
        <w:t>е</w:t>
      </w:r>
      <w:r w:rsidR="00C77DBE">
        <w:rPr>
          <w:lang w:val="ru-RU"/>
        </w:rPr>
        <w:t xml:space="preserve"> субъектов исследовани</w:t>
      </w:r>
      <w:r w:rsidR="00FA7F34">
        <w:rPr>
          <w:lang w:val="ru-RU"/>
        </w:rPr>
        <w:t>я</w:t>
      </w:r>
      <w:r w:rsidR="00C77DBE">
        <w:rPr>
          <w:lang w:val="ru-RU"/>
        </w:rPr>
        <w:t>, установленны</w:t>
      </w:r>
      <w:r w:rsidR="00041A11">
        <w:rPr>
          <w:lang w:val="ru-RU"/>
        </w:rPr>
        <w:t>е</w:t>
      </w:r>
      <w:r w:rsidR="00C77DBE">
        <w:rPr>
          <w:lang w:val="ru-RU"/>
        </w:rPr>
        <w:t xml:space="preserve"> </w:t>
      </w:r>
      <w:r w:rsidR="00636857">
        <w:rPr>
          <w:lang w:val="ru-RU"/>
        </w:rPr>
        <w:t>настоящей</w:t>
      </w:r>
      <w:r w:rsidR="00C77DBE">
        <w:rPr>
          <w:lang w:val="ru-RU"/>
        </w:rPr>
        <w:t xml:space="preserve"> Декларацией. </w:t>
      </w:r>
    </w:p>
    <w:p w:rsidR="00867C3D" w:rsidRDefault="00867C3D" w:rsidP="00C77DBE">
      <w:pPr>
        <w:jc w:val="both"/>
        <w:rPr>
          <w:lang w:val="ru-RU"/>
        </w:rPr>
      </w:pPr>
    </w:p>
    <w:p w:rsidR="00C77DBE" w:rsidRDefault="00636857" w:rsidP="00C77DBE">
      <w:pPr>
        <w:jc w:val="both"/>
        <w:rPr>
          <w:lang w:val="ru-RU"/>
        </w:rPr>
      </w:pPr>
      <w:r>
        <w:rPr>
          <w:lang w:val="ru-RU"/>
        </w:rPr>
        <w:t>У к</w:t>
      </w:r>
      <w:r w:rsidR="00C77DBE">
        <w:rPr>
          <w:lang w:val="ru-RU"/>
        </w:rPr>
        <w:t>омитет</w:t>
      </w:r>
      <w:r>
        <w:rPr>
          <w:lang w:val="ru-RU"/>
        </w:rPr>
        <w:t>а</w:t>
      </w:r>
      <w:r w:rsidR="00C77DBE">
        <w:rPr>
          <w:lang w:val="ru-RU"/>
        </w:rPr>
        <w:t xml:space="preserve"> </w:t>
      </w:r>
      <w:r>
        <w:rPr>
          <w:lang w:val="ru-RU"/>
        </w:rPr>
        <w:t>должно быть</w:t>
      </w:r>
      <w:r w:rsidR="00C77DBE">
        <w:rPr>
          <w:lang w:val="ru-RU"/>
        </w:rPr>
        <w:t xml:space="preserve"> право </w:t>
      </w:r>
      <w:r w:rsidR="00847B8B">
        <w:rPr>
          <w:lang w:val="ru-RU"/>
        </w:rPr>
        <w:t xml:space="preserve">осуществлять </w:t>
      </w:r>
      <w:r w:rsidR="00C77DBE">
        <w:rPr>
          <w:lang w:val="ru-RU"/>
        </w:rPr>
        <w:t>мониторинг текущих исследований. Иссл</w:t>
      </w:r>
      <w:r w:rsidR="00C77DBE">
        <w:rPr>
          <w:lang w:val="ru-RU"/>
        </w:rPr>
        <w:t>е</w:t>
      </w:r>
      <w:r w:rsidR="00C77DBE">
        <w:rPr>
          <w:lang w:val="ru-RU"/>
        </w:rPr>
        <w:t>дователь обязан предостав</w:t>
      </w:r>
      <w:r>
        <w:rPr>
          <w:lang w:val="ru-RU"/>
        </w:rPr>
        <w:t>лять</w:t>
      </w:r>
      <w:r w:rsidR="00C77DBE">
        <w:rPr>
          <w:lang w:val="ru-RU"/>
        </w:rPr>
        <w:t xml:space="preserve"> комитету информацию</w:t>
      </w:r>
      <w:r w:rsidR="00847B8B">
        <w:rPr>
          <w:lang w:val="ru-RU"/>
        </w:rPr>
        <w:t xml:space="preserve">, необходимую для </w:t>
      </w:r>
      <w:r>
        <w:rPr>
          <w:lang w:val="ru-RU"/>
        </w:rPr>
        <w:t xml:space="preserve">такого </w:t>
      </w:r>
      <w:r w:rsidR="00C77DBE">
        <w:rPr>
          <w:lang w:val="ru-RU"/>
        </w:rPr>
        <w:t>монит</w:t>
      </w:r>
      <w:r w:rsidR="00C77DBE">
        <w:rPr>
          <w:lang w:val="ru-RU"/>
        </w:rPr>
        <w:t>о</w:t>
      </w:r>
      <w:r w:rsidR="00C77DBE">
        <w:rPr>
          <w:lang w:val="ru-RU"/>
        </w:rPr>
        <w:t xml:space="preserve">ринга, в особенности информацию о любых серьезных нежелательных явлениях. </w:t>
      </w:r>
      <w:r w:rsidR="00847B8B">
        <w:rPr>
          <w:lang w:val="ru-RU"/>
        </w:rPr>
        <w:t xml:space="preserve">Никакие </w:t>
      </w:r>
      <w:r w:rsidR="00867C3D">
        <w:rPr>
          <w:lang w:val="ru-RU"/>
        </w:rPr>
        <w:t>поправки к протоколу</w:t>
      </w:r>
      <w:r w:rsidR="00C77DBE" w:rsidRPr="00081AB2">
        <w:rPr>
          <w:lang w:val="ru-RU"/>
        </w:rPr>
        <w:t xml:space="preserve"> </w:t>
      </w:r>
      <w:r w:rsidR="00847B8B">
        <w:rPr>
          <w:lang w:val="ru-RU"/>
        </w:rPr>
        <w:t>н</w:t>
      </w:r>
      <w:r w:rsidR="00867C3D">
        <w:rPr>
          <w:lang w:val="ru-RU"/>
        </w:rPr>
        <w:t xml:space="preserve">е могут быть внедрены </w:t>
      </w:r>
      <w:r w:rsidR="00C77DBE">
        <w:rPr>
          <w:lang w:val="ru-RU"/>
        </w:rPr>
        <w:t>без</w:t>
      </w:r>
      <w:r w:rsidR="00C77DBE" w:rsidRPr="00081AB2">
        <w:rPr>
          <w:lang w:val="ru-RU"/>
        </w:rPr>
        <w:t xml:space="preserve"> </w:t>
      </w:r>
      <w:r w:rsidR="00C77DBE">
        <w:rPr>
          <w:lang w:val="ru-RU"/>
        </w:rPr>
        <w:t>рассмотрения</w:t>
      </w:r>
      <w:r w:rsidR="00C77DBE" w:rsidRPr="00081AB2">
        <w:rPr>
          <w:lang w:val="ru-RU"/>
        </w:rPr>
        <w:t xml:space="preserve"> </w:t>
      </w:r>
      <w:r w:rsidR="00C77DBE">
        <w:rPr>
          <w:lang w:val="ru-RU"/>
        </w:rPr>
        <w:t>и</w:t>
      </w:r>
      <w:r w:rsidR="00C77DBE" w:rsidRPr="00081AB2">
        <w:rPr>
          <w:lang w:val="ru-RU"/>
        </w:rPr>
        <w:t xml:space="preserve"> </w:t>
      </w:r>
      <w:r w:rsidR="00C77DBE">
        <w:rPr>
          <w:lang w:val="ru-RU"/>
        </w:rPr>
        <w:t>одобрения</w:t>
      </w:r>
      <w:r w:rsidR="00C77DBE" w:rsidRPr="00081AB2">
        <w:rPr>
          <w:lang w:val="ru-RU"/>
        </w:rPr>
        <w:t xml:space="preserve"> </w:t>
      </w:r>
      <w:r w:rsidR="00ED7600">
        <w:rPr>
          <w:lang w:val="ru-RU"/>
        </w:rPr>
        <w:t>комитет</w:t>
      </w:r>
      <w:r w:rsidR="00792E6F">
        <w:rPr>
          <w:lang w:val="ru-RU"/>
        </w:rPr>
        <w:t>а</w:t>
      </w:r>
      <w:r>
        <w:rPr>
          <w:lang w:val="ru-RU"/>
        </w:rPr>
        <w:t xml:space="preserve">. </w:t>
      </w:r>
      <w:r w:rsidR="00867C3D">
        <w:rPr>
          <w:lang w:val="ru-RU"/>
        </w:rPr>
        <w:t xml:space="preserve">После окончания исследования </w:t>
      </w:r>
      <w:r w:rsidR="0028573F">
        <w:rPr>
          <w:lang w:val="ru-RU"/>
        </w:rPr>
        <w:t xml:space="preserve">исследователи </w:t>
      </w:r>
      <w:r w:rsidR="00867C3D">
        <w:rPr>
          <w:lang w:val="ru-RU"/>
        </w:rPr>
        <w:t>долж</w:t>
      </w:r>
      <w:r w:rsidR="0028573F">
        <w:rPr>
          <w:lang w:val="ru-RU"/>
        </w:rPr>
        <w:t>ны</w:t>
      </w:r>
      <w:r w:rsidR="00867C3D">
        <w:rPr>
          <w:lang w:val="ru-RU"/>
        </w:rPr>
        <w:t xml:space="preserve"> пре</w:t>
      </w:r>
      <w:r w:rsidR="00867C3D">
        <w:rPr>
          <w:lang w:val="ru-RU"/>
        </w:rPr>
        <w:t>д</w:t>
      </w:r>
      <w:r w:rsidR="00867C3D">
        <w:rPr>
          <w:lang w:val="ru-RU"/>
        </w:rPr>
        <w:t>ставить в комитет финальный отчет, содержащий резюме результатов и выводов исслед</w:t>
      </w:r>
      <w:r w:rsidR="00867C3D">
        <w:rPr>
          <w:lang w:val="ru-RU"/>
        </w:rPr>
        <w:t>о</w:t>
      </w:r>
      <w:r w:rsidR="00867C3D">
        <w:rPr>
          <w:lang w:val="ru-RU"/>
        </w:rPr>
        <w:t>вания.</w:t>
      </w:r>
    </w:p>
    <w:p w:rsidR="00C77DBE" w:rsidRDefault="00C77DBE" w:rsidP="00C77DBE">
      <w:pPr>
        <w:jc w:val="both"/>
        <w:rPr>
          <w:lang w:val="ru-RU"/>
        </w:rPr>
      </w:pPr>
    </w:p>
    <w:p w:rsidR="00D163CC" w:rsidRDefault="00D163CC" w:rsidP="00C77DBE">
      <w:pPr>
        <w:jc w:val="both"/>
        <w:rPr>
          <w:lang w:val="ru-RU"/>
        </w:rPr>
      </w:pPr>
    </w:p>
    <w:p w:rsidR="00867C3D" w:rsidRDefault="00867C3D" w:rsidP="00C77DBE">
      <w:pPr>
        <w:jc w:val="both"/>
        <w:rPr>
          <w:b/>
          <w:lang w:val="ru-RU"/>
        </w:rPr>
      </w:pPr>
      <w:r>
        <w:rPr>
          <w:b/>
          <w:lang w:val="ru-RU"/>
        </w:rPr>
        <w:t>Частная жизнь и конфиденциальность</w:t>
      </w:r>
    </w:p>
    <w:p w:rsidR="00867C3D" w:rsidRPr="00867C3D" w:rsidRDefault="00867C3D" w:rsidP="00C77DBE">
      <w:pPr>
        <w:jc w:val="both"/>
        <w:rPr>
          <w:b/>
          <w:lang w:val="ru-RU"/>
        </w:rPr>
      </w:pPr>
    </w:p>
    <w:p w:rsidR="006F0881" w:rsidRDefault="00867C3D" w:rsidP="00867C3D">
      <w:pPr>
        <w:jc w:val="both"/>
        <w:rPr>
          <w:lang w:val="ru-RU"/>
        </w:rPr>
      </w:pPr>
      <w:r>
        <w:rPr>
          <w:lang w:val="ru-RU"/>
        </w:rPr>
        <w:t xml:space="preserve">24. Должны быть приняты все меры для защиты частной жизни </w:t>
      </w:r>
      <w:r w:rsidR="00F43302">
        <w:rPr>
          <w:lang w:val="ru-RU"/>
        </w:rPr>
        <w:t xml:space="preserve">субъектов исследования </w:t>
      </w:r>
      <w:r>
        <w:rPr>
          <w:lang w:val="ru-RU"/>
        </w:rPr>
        <w:t xml:space="preserve">и конфиденциальности </w:t>
      </w:r>
      <w:r w:rsidR="00F43302">
        <w:rPr>
          <w:lang w:val="ru-RU"/>
        </w:rPr>
        <w:t xml:space="preserve">их </w:t>
      </w:r>
      <w:r>
        <w:rPr>
          <w:lang w:val="ru-RU"/>
        </w:rPr>
        <w:t>персональных данных</w:t>
      </w:r>
      <w:r w:rsidR="006F0881">
        <w:rPr>
          <w:lang w:val="ru-RU"/>
        </w:rPr>
        <w:t xml:space="preserve">. </w:t>
      </w:r>
    </w:p>
    <w:p w:rsidR="006F0881" w:rsidRDefault="006F0881" w:rsidP="00C77DBE">
      <w:pPr>
        <w:jc w:val="both"/>
        <w:rPr>
          <w:lang w:val="ru-RU"/>
        </w:rPr>
      </w:pPr>
    </w:p>
    <w:p w:rsidR="006F0881" w:rsidRDefault="006F0881" w:rsidP="00C77DBE">
      <w:pPr>
        <w:jc w:val="both"/>
        <w:rPr>
          <w:lang w:val="ru-RU"/>
        </w:rPr>
      </w:pPr>
    </w:p>
    <w:p w:rsidR="006F0881" w:rsidRPr="006F0881" w:rsidRDefault="006F0881" w:rsidP="00C77DBE">
      <w:pPr>
        <w:jc w:val="both"/>
        <w:rPr>
          <w:b/>
          <w:lang w:val="ru-RU"/>
        </w:rPr>
      </w:pPr>
      <w:r w:rsidRPr="006F0881">
        <w:rPr>
          <w:b/>
          <w:lang w:val="ru-RU"/>
        </w:rPr>
        <w:t>Информированное согласие</w:t>
      </w:r>
    </w:p>
    <w:p w:rsidR="006F0881" w:rsidRDefault="006F0881" w:rsidP="00C77DBE">
      <w:pPr>
        <w:jc w:val="both"/>
        <w:rPr>
          <w:lang w:val="ru-RU"/>
        </w:rPr>
      </w:pPr>
    </w:p>
    <w:p w:rsidR="006F0881" w:rsidRPr="00555A37" w:rsidRDefault="006F0881" w:rsidP="006F0881">
      <w:pPr>
        <w:jc w:val="both"/>
        <w:rPr>
          <w:lang w:val="ru-RU"/>
        </w:rPr>
      </w:pPr>
      <w:r>
        <w:rPr>
          <w:lang w:val="ru-RU"/>
        </w:rPr>
        <w:t xml:space="preserve">25. </w:t>
      </w:r>
      <w:r w:rsidRPr="00555A37">
        <w:rPr>
          <w:lang w:val="ru-RU"/>
        </w:rPr>
        <w:t xml:space="preserve">Участие </w:t>
      </w:r>
      <w:r w:rsidR="00025335">
        <w:rPr>
          <w:lang w:val="ru-RU"/>
        </w:rPr>
        <w:t>в качестве субъектов иссл</w:t>
      </w:r>
      <w:r w:rsidR="00025335">
        <w:rPr>
          <w:lang w:val="ru-RU"/>
        </w:rPr>
        <w:t>е</w:t>
      </w:r>
      <w:r w:rsidR="00025335">
        <w:rPr>
          <w:lang w:val="ru-RU"/>
        </w:rPr>
        <w:t xml:space="preserve">дования </w:t>
      </w:r>
      <w:r>
        <w:rPr>
          <w:lang w:val="ru-RU"/>
        </w:rPr>
        <w:t xml:space="preserve">лиц, способных дать информированное согласие, </w:t>
      </w:r>
      <w:r w:rsidRPr="00555A37">
        <w:rPr>
          <w:lang w:val="ru-RU"/>
        </w:rPr>
        <w:t>должно быть добровольн</w:t>
      </w:r>
      <w:r>
        <w:rPr>
          <w:lang w:val="ru-RU"/>
        </w:rPr>
        <w:t>ым</w:t>
      </w:r>
      <w:r w:rsidRPr="00555A37">
        <w:rPr>
          <w:lang w:val="ru-RU"/>
        </w:rPr>
        <w:t xml:space="preserve">. </w:t>
      </w:r>
      <w:r>
        <w:rPr>
          <w:lang w:val="ru-RU"/>
        </w:rPr>
        <w:t>Несмотря на то, что</w:t>
      </w:r>
      <w:r w:rsidRPr="00555A37">
        <w:rPr>
          <w:lang w:val="ru-RU"/>
        </w:rPr>
        <w:t xml:space="preserve"> </w:t>
      </w:r>
      <w:r>
        <w:rPr>
          <w:lang w:val="ru-RU"/>
        </w:rPr>
        <w:t xml:space="preserve">в ряде случаев </w:t>
      </w:r>
      <w:r w:rsidRPr="00555A37">
        <w:rPr>
          <w:lang w:val="ru-RU"/>
        </w:rPr>
        <w:t xml:space="preserve">может быть </w:t>
      </w:r>
      <w:r>
        <w:rPr>
          <w:lang w:val="ru-RU"/>
        </w:rPr>
        <w:t>уместной консультация</w:t>
      </w:r>
      <w:r w:rsidRPr="00555A37">
        <w:rPr>
          <w:lang w:val="ru-RU"/>
        </w:rPr>
        <w:t xml:space="preserve"> с </w:t>
      </w:r>
      <w:r>
        <w:rPr>
          <w:lang w:val="ru-RU"/>
        </w:rPr>
        <w:t>родственниками</w:t>
      </w:r>
      <w:r w:rsidRPr="00555A37">
        <w:rPr>
          <w:lang w:val="ru-RU"/>
        </w:rPr>
        <w:t xml:space="preserve"> или лидерами </w:t>
      </w:r>
      <w:r>
        <w:rPr>
          <w:lang w:val="ru-RU"/>
        </w:rPr>
        <w:t>социальной группы</w:t>
      </w:r>
      <w:r w:rsidRPr="00555A37">
        <w:rPr>
          <w:lang w:val="ru-RU"/>
        </w:rPr>
        <w:t xml:space="preserve">, </w:t>
      </w:r>
      <w:r>
        <w:rPr>
          <w:lang w:val="ru-RU"/>
        </w:rPr>
        <w:t>ни одно л</w:t>
      </w:r>
      <w:r>
        <w:rPr>
          <w:lang w:val="ru-RU"/>
        </w:rPr>
        <w:t>и</w:t>
      </w:r>
      <w:r>
        <w:rPr>
          <w:lang w:val="ru-RU"/>
        </w:rPr>
        <w:t>цо, способное дать информированное согласие,</w:t>
      </w:r>
      <w:r w:rsidRPr="00555A37">
        <w:rPr>
          <w:lang w:val="ru-RU"/>
        </w:rPr>
        <w:t xml:space="preserve"> не может быть </w:t>
      </w:r>
      <w:r>
        <w:rPr>
          <w:lang w:val="ru-RU"/>
        </w:rPr>
        <w:t>включено в</w:t>
      </w:r>
      <w:r w:rsidRPr="00555A37">
        <w:rPr>
          <w:lang w:val="ru-RU"/>
        </w:rPr>
        <w:t xml:space="preserve"> исследовани</w:t>
      </w:r>
      <w:r>
        <w:rPr>
          <w:lang w:val="ru-RU"/>
        </w:rPr>
        <w:t>е</w:t>
      </w:r>
      <w:r w:rsidRPr="00555A37">
        <w:rPr>
          <w:lang w:val="ru-RU"/>
        </w:rPr>
        <w:t xml:space="preserve">, если </w:t>
      </w:r>
      <w:r>
        <w:rPr>
          <w:lang w:val="ru-RU"/>
        </w:rPr>
        <w:t>оно не дало своего собственного добровольного согласия</w:t>
      </w:r>
      <w:r w:rsidRPr="00555A37">
        <w:rPr>
          <w:lang w:val="ru-RU"/>
        </w:rPr>
        <w:t>.</w:t>
      </w:r>
    </w:p>
    <w:p w:rsidR="006F0881" w:rsidRDefault="006F0881" w:rsidP="006F0881">
      <w:pPr>
        <w:jc w:val="both"/>
        <w:rPr>
          <w:lang w:val="ru-RU"/>
        </w:rPr>
      </w:pPr>
    </w:p>
    <w:p w:rsidR="00F44F7F" w:rsidRDefault="006F0881" w:rsidP="006F0881">
      <w:pPr>
        <w:jc w:val="both"/>
        <w:rPr>
          <w:lang w:val="ru-RU"/>
        </w:rPr>
      </w:pPr>
      <w:r>
        <w:rPr>
          <w:lang w:val="ru-RU"/>
        </w:rPr>
        <w:t xml:space="preserve">26. </w:t>
      </w:r>
      <w:proofErr w:type="gramStart"/>
      <w:r>
        <w:rPr>
          <w:lang w:val="ru-RU"/>
        </w:rPr>
        <w:t>В медицинском исследовании с участием в качестве субъектов</w:t>
      </w:r>
      <w:r w:rsidDel="00051B54">
        <w:rPr>
          <w:lang w:val="ru-RU"/>
        </w:rPr>
        <w:t xml:space="preserve"> </w:t>
      </w:r>
      <w:r>
        <w:rPr>
          <w:lang w:val="ru-RU"/>
        </w:rPr>
        <w:t>исследования лиц, сп</w:t>
      </w:r>
      <w:r>
        <w:rPr>
          <w:lang w:val="ru-RU"/>
        </w:rPr>
        <w:t>о</w:t>
      </w:r>
      <w:r>
        <w:rPr>
          <w:lang w:val="ru-RU"/>
        </w:rPr>
        <w:t>собных дать информированное согласие, каждый потенциальный субъект должен пол</w:t>
      </w:r>
      <w:r>
        <w:rPr>
          <w:lang w:val="ru-RU"/>
        </w:rPr>
        <w:t>у</w:t>
      </w:r>
      <w:r>
        <w:rPr>
          <w:lang w:val="ru-RU"/>
        </w:rPr>
        <w:t xml:space="preserve">чить достаточную информацию о целях, методах, источниках финансирования, любых возможных конфликтах </w:t>
      </w:r>
      <w:r w:rsidRPr="00E134BD">
        <w:rPr>
          <w:lang w:val="ru-RU"/>
        </w:rPr>
        <w:t xml:space="preserve">интересов, </w:t>
      </w:r>
      <w:r w:rsidR="00E134BD" w:rsidRPr="00E134BD">
        <w:rPr>
          <w:lang w:val="ru-RU"/>
        </w:rPr>
        <w:t>принадлежности к</w:t>
      </w:r>
      <w:r w:rsidRPr="00E134BD">
        <w:rPr>
          <w:lang w:val="ru-RU"/>
        </w:rPr>
        <w:t xml:space="preserve"> </w:t>
      </w:r>
      <w:r w:rsidR="00854422" w:rsidRPr="00E134BD">
        <w:rPr>
          <w:lang w:val="ru-RU"/>
        </w:rPr>
        <w:t xml:space="preserve">каким-либо </w:t>
      </w:r>
      <w:r w:rsidRPr="00E134BD">
        <w:rPr>
          <w:lang w:val="ru-RU"/>
        </w:rPr>
        <w:t>организациям, ожида</w:t>
      </w:r>
      <w:r w:rsidRPr="00E134BD">
        <w:rPr>
          <w:lang w:val="ru-RU"/>
        </w:rPr>
        <w:t>е</w:t>
      </w:r>
      <w:r w:rsidRPr="00E134BD">
        <w:rPr>
          <w:lang w:val="ru-RU"/>
        </w:rPr>
        <w:lastRenderedPageBreak/>
        <w:t>мой</w:t>
      </w:r>
      <w:r>
        <w:rPr>
          <w:lang w:val="ru-RU"/>
        </w:rPr>
        <w:t xml:space="preserve"> пользе и потенциальных рисках, о неудобствах, которые могут возникнуть всле</w:t>
      </w:r>
      <w:r>
        <w:rPr>
          <w:lang w:val="ru-RU"/>
        </w:rPr>
        <w:t>д</w:t>
      </w:r>
      <w:r>
        <w:rPr>
          <w:lang w:val="ru-RU"/>
        </w:rPr>
        <w:t>ствие участия в исследовании, условиях, действующих после окончания исследов</w:t>
      </w:r>
      <w:r>
        <w:rPr>
          <w:lang w:val="ru-RU"/>
        </w:rPr>
        <w:t>а</w:t>
      </w:r>
      <w:r>
        <w:rPr>
          <w:lang w:val="ru-RU"/>
        </w:rPr>
        <w:t>ния, а также о любых иных значимых аспектах</w:t>
      </w:r>
      <w:proofErr w:type="gramEnd"/>
      <w:r>
        <w:rPr>
          <w:lang w:val="ru-RU"/>
        </w:rPr>
        <w:t xml:space="preserve"> исследования. Потенциальный субъект исследования должен быть </w:t>
      </w:r>
      <w:r w:rsidR="00025335">
        <w:rPr>
          <w:lang w:val="ru-RU"/>
        </w:rPr>
        <w:t>про</w:t>
      </w:r>
      <w:r>
        <w:rPr>
          <w:lang w:val="ru-RU"/>
        </w:rPr>
        <w:t>информирован о своем праве отказаться от участия в исследовании или отозвать свое согласие на участие в любой момент без каких-либо неблагоприятных для себя последствий. Особое внимание должно уделяться специфическим информационным потребностям</w:t>
      </w:r>
      <w:r w:rsidRPr="00E428FB">
        <w:rPr>
          <w:lang w:val="ru-RU"/>
        </w:rPr>
        <w:t xml:space="preserve"> </w:t>
      </w:r>
      <w:r>
        <w:rPr>
          <w:lang w:val="ru-RU"/>
        </w:rPr>
        <w:t xml:space="preserve">каждого потенциального субъекта, а также методам, используемым для предоставления информации. </w:t>
      </w:r>
    </w:p>
    <w:p w:rsidR="00F44F7F" w:rsidRDefault="00F44F7F" w:rsidP="006F0881">
      <w:pPr>
        <w:jc w:val="both"/>
        <w:rPr>
          <w:lang w:val="ru-RU"/>
        </w:rPr>
      </w:pPr>
    </w:p>
    <w:p w:rsidR="006F0881" w:rsidRDefault="006F0881" w:rsidP="006F0881">
      <w:pPr>
        <w:jc w:val="both"/>
        <w:rPr>
          <w:lang w:val="ru-RU"/>
        </w:rPr>
      </w:pPr>
      <w:r>
        <w:rPr>
          <w:lang w:val="ru-RU"/>
        </w:rPr>
        <w:t>Убедившись, что потенциальный субъект понял предоставленную ему информацию, врач или иное лицо, имеющее соответствующую квалификацию, должны получить добровол</w:t>
      </w:r>
      <w:r>
        <w:rPr>
          <w:lang w:val="ru-RU"/>
        </w:rPr>
        <w:t>ь</w:t>
      </w:r>
      <w:r>
        <w:rPr>
          <w:lang w:val="ru-RU"/>
        </w:rPr>
        <w:t>ное информированное согласие субъекта на участие в исследовании, предпочтительно в письменной форме. Если согласие не может быть выражено в письменной форме, должно быть надлежащим образом оформлено и засвидетельствовано</w:t>
      </w:r>
      <w:r w:rsidRPr="00501B69">
        <w:rPr>
          <w:lang w:val="ru-RU"/>
        </w:rPr>
        <w:t xml:space="preserve"> </w:t>
      </w:r>
      <w:r>
        <w:rPr>
          <w:lang w:val="ru-RU"/>
        </w:rPr>
        <w:t>устное согласие.</w:t>
      </w:r>
    </w:p>
    <w:p w:rsidR="006F0881" w:rsidRPr="00C77DBE" w:rsidRDefault="006F0881" w:rsidP="006F0881">
      <w:pPr>
        <w:jc w:val="both"/>
        <w:rPr>
          <w:lang w:val="ru-RU"/>
        </w:rPr>
      </w:pPr>
    </w:p>
    <w:p w:rsidR="006F0881" w:rsidRDefault="00971BEE" w:rsidP="00C77DBE">
      <w:pPr>
        <w:jc w:val="both"/>
        <w:rPr>
          <w:lang w:val="ru-RU"/>
        </w:rPr>
      </w:pPr>
      <w:r>
        <w:rPr>
          <w:lang w:val="ru-RU"/>
        </w:rPr>
        <w:t xml:space="preserve">Всем субъектам медицинского исследования должна быть предоставлена возможность получения информации об общих выводах и результатах исследования. </w:t>
      </w:r>
    </w:p>
    <w:p w:rsidR="00971BEE" w:rsidRDefault="00971BEE" w:rsidP="00C77DBE">
      <w:pPr>
        <w:jc w:val="both"/>
        <w:rPr>
          <w:lang w:val="ru-RU"/>
        </w:rPr>
      </w:pPr>
    </w:p>
    <w:p w:rsidR="00971BEE" w:rsidRDefault="00971BEE" w:rsidP="00971BEE">
      <w:pPr>
        <w:jc w:val="both"/>
        <w:rPr>
          <w:lang w:val="ru-RU"/>
        </w:rPr>
      </w:pPr>
      <w:r>
        <w:rPr>
          <w:lang w:val="ru-RU"/>
        </w:rPr>
        <w:t>27. При получении информированного согласия на участие в исследовании врач должен проявлять особую ос</w:t>
      </w:r>
      <w:r w:rsidR="00025335">
        <w:rPr>
          <w:lang w:val="ru-RU"/>
        </w:rPr>
        <w:t>мотрительность</w:t>
      </w:r>
      <w:r>
        <w:rPr>
          <w:lang w:val="ru-RU"/>
        </w:rPr>
        <w:t xml:space="preserve"> в тех случаях, когда потенциальный субъект нах</w:t>
      </w:r>
      <w:r>
        <w:rPr>
          <w:lang w:val="ru-RU"/>
        </w:rPr>
        <w:t>о</w:t>
      </w:r>
      <w:r>
        <w:rPr>
          <w:lang w:val="ru-RU"/>
        </w:rPr>
        <w:t>дится в зависимом по отношению к врачу</w:t>
      </w:r>
      <w:r w:rsidR="00EB4144" w:rsidRPr="00EB4144">
        <w:rPr>
          <w:lang w:val="ru-RU"/>
        </w:rPr>
        <w:t xml:space="preserve"> </w:t>
      </w:r>
      <w:r w:rsidR="00EB4144">
        <w:rPr>
          <w:lang w:val="ru-RU"/>
        </w:rPr>
        <w:t>положении</w:t>
      </w:r>
      <w:r>
        <w:rPr>
          <w:lang w:val="ru-RU"/>
        </w:rPr>
        <w:t>, или может дать согласие под давл</w:t>
      </w:r>
      <w:r>
        <w:rPr>
          <w:lang w:val="ru-RU"/>
        </w:rPr>
        <w:t>е</w:t>
      </w:r>
      <w:r>
        <w:rPr>
          <w:lang w:val="ru-RU"/>
        </w:rPr>
        <w:t>нием. В таких случаях информированное согласие должно быть получено лицом, име</w:t>
      </w:r>
      <w:r>
        <w:rPr>
          <w:lang w:val="ru-RU"/>
        </w:rPr>
        <w:t>ю</w:t>
      </w:r>
      <w:r>
        <w:rPr>
          <w:lang w:val="ru-RU"/>
        </w:rPr>
        <w:t>щим соответствующую квалификацию и полностью независимым от такого рода отнош</w:t>
      </w:r>
      <w:r>
        <w:rPr>
          <w:lang w:val="ru-RU"/>
        </w:rPr>
        <w:t>е</w:t>
      </w:r>
      <w:r>
        <w:rPr>
          <w:lang w:val="ru-RU"/>
        </w:rPr>
        <w:t>ний.</w:t>
      </w:r>
    </w:p>
    <w:p w:rsidR="00971BEE" w:rsidRDefault="00971BEE" w:rsidP="00971BEE">
      <w:pPr>
        <w:jc w:val="both"/>
        <w:rPr>
          <w:lang w:val="ru-RU"/>
        </w:rPr>
      </w:pPr>
    </w:p>
    <w:p w:rsidR="00971BEE" w:rsidRDefault="00971BEE" w:rsidP="00971BEE">
      <w:pPr>
        <w:jc w:val="both"/>
        <w:rPr>
          <w:lang w:val="ru-RU"/>
        </w:rPr>
      </w:pPr>
      <w:r>
        <w:rPr>
          <w:lang w:val="ru-RU"/>
        </w:rPr>
        <w:t>28. Если потенциальным субъектом исследовани</w:t>
      </w:r>
      <w:smartTag w:uri="urn:schemas-microsoft-com:office:smarttags" w:element="PersonName">
        <w:r>
          <w:rPr>
            <w:lang w:val="ru-RU"/>
          </w:rPr>
          <w:t>я я</w:t>
        </w:r>
      </w:smartTag>
      <w:r>
        <w:rPr>
          <w:lang w:val="ru-RU"/>
        </w:rPr>
        <w:t>вляется лицо, неспособное дать и</w:t>
      </w:r>
      <w:r>
        <w:rPr>
          <w:lang w:val="ru-RU"/>
        </w:rPr>
        <w:t>н</w:t>
      </w:r>
      <w:r>
        <w:rPr>
          <w:lang w:val="ru-RU"/>
        </w:rPr>
        <w:t xml:space="preserve">формированное согласие, врач должен получить информированное согласие его законного представителя. </w:t>
      </w:r>
      <w:proofErr w:type="gramStart"/>
      <w:r w:rsidR="00F9346E">
        <w:rPr>
          <w:lang w:val="ru-RU"/>
        </w:rPr>
        <w:t xml:space="preserve">Такие </w:t>
      </w:r>
      <w:r>
        <w:rPr>
          <w:lang w:val="ru-RU"/>
        </w:rPr>
        <w:t>лица не должны включаться в исследования, кот</w:t>
      </w:r>
      <w:r>
        <w:rPr>
          <w:lang w:val="ru-RU"/>
        </w:rPr>
        <w:t>о</w:t>
      </w:r>
      <w:r>
        <w:rPr>
          <w:lang w:val="ru-RU"/>
        </w:rPr>
        <w:t xml:space="preserve">рые не несут для них вероятной </w:t>
      </w:r>
      <w:r w:rsidR="00E5050A">
        <w:rPr>
          <w:lang w:val="ru-RU"/>
        </w:rPr>
        <w:t>пользы</w:t>
      </w:r>
      <w:r w:rsidR="001176C0">
        <w:rPr>
          <w:lang w:val="ru-RU"/>
        </w:rPr>
        <w:t>,</w:t>
      </w:r>
      <w:r w:rsidR="00E5050A">
        <w:rPr>
          <w:lang w:val="ru-RU"/>
        </w:rPr>
        <w:t xml:space="preserve"> кроме случаев, когда</w:t>
      </w:r>
      <w:r>
        <w:rPr>
          <w:lang w:val="ru-RU"/>
        </w:rPr>
        <w:t xml:space="preserve"> такое исследование проводится в целях улучшения оказания медицинской помощи группе людей, представителем которой явл</w:t>
      </w:r>
      <w:r>
        <w:rPr>
          <w:lang w:val="ru-RU"/>
        </w:rPr>
        <w:t>я</w:t>
      </w:r>
      <w:r>
        <w:rPr>
          <w:lang w:val="ru-RU"/>
        </w:rPr>
        <w:t>ется потенциальный субъект, не может быть заменено исследованием на лицах, спосо</w:t>
      </w:r>
      <w:r>
        <w:rPr>
          <w:lang w:val="ru-RU"/>
        </w:rPr>
        <w:t>б</w:t>
      </w:r>
      <w:r>
        <w:rPr>
          <w:lang w:val="ru-RU"/>
        </w:rPr>
        <w:t>ных дать информированное согласие, а также связано только с минимальными рисками и неудобствами.</w:t>
      </w:r>
      <w:proofErr w:type="gramEnd"/>
    </w:p>
    <w:p w:rsidR="00971BEE" w:rsidRPr="00E969E3" w:rsidRDefault="00971BEE" w:rsidP="00971BEE">
      <w:pPr>
        <w:jc w:val="both"/>
        <w:rPr>
          <w:lang w:val="ru-RU"/>
        </w:rPr>
      </w:pPr>
    </w:p>
    <w:p w:rsidR="00971BEE" w:rsidRPr="000F0732" w:rsidRDefault="00971BEE" w:rsidP="00971BEE">
      <w:pPr>
        <w:jc w:val="both"/>
        <w:rPr>
          <w:lang w:val="ru-RU"/>
        </w:rPr>
      </w:pPr>
      <w:r>
        <w:rPr>
          <w:lang w:val="ru-RU"/>
        </w:rPr>
        <w:t>29. Если потенциальный субъект, признанный не способным дать информированное с</w:t>
      </w:r>
      <w:r>
        <w:rPr>
          <w:lang w:val="ru-RU"/>
        </w:rPr>
        <w:t>о</w:t>
      </w:r>
      <w:r>
        <w:rPr>
          <w:lang w:val="ru-RU"/>
        </w:rPr>
        <w:t>гласие, способен, тем не менее, выразить собственное отношение к участию в исследов</w:t>
      </w:r>
      <w:r>
        <w:rPr>
          <w:lang w:val="ru-RU"/>
        </w:rPr>
        <w:t>а</w:t>
      </w:r>
      <w:r>
        <w:rPr>
          <w:lang w:val="ru-RU"/>
        </w:rPr>
        <w:t xml:space="preserve">нии, </w:t>
      </w:r>
      <w:r w:rsidRPr="000F0732">
        <w:rPr>
          <w:lang w:val="ru-RU"/>
        </w:rPr>
        <w:t xml:space="preserve">врач должен </w:t>
      </w:r>
      <w:r>
        <w:rPr>
          <w:lang w:val="ru-RU"/>
        </w:rPr>
        <w:t>запросить</w:t>
      </w:r>
      <w:r w:rsidRPr="000F0732">
        <w:rPr>
          <w:lang w:val="ru-RU"/>
        </w:rPr>
        <w:t xml:space="preserve"> </w:t>
      </w:r>
      <w:r>
        <w:rPr>
          <w:lang w:val="ru-RU"/>
        </w:rPr>
        <w:t>его мнение</w:t>
      </w:r>
      <w:r w:rsidRPr="000F0732">
        <w:rPr>
          <w:lang w:val="ru-RU"/>
        </w:rPr>
        <w:t xml:space="preserve"> в дополнение к согласию </w:t>
      </w:r>
      <w:r>
        <w:rPr>
          <w:lang w:val="ru-RU"/>
        </w:rPr>
        <w:t>его законного предст</w:t>
      </w:r>
      <w:r>
        <w:rPr>
          <w:lang w:val="ru-RU"/>
        </w:rPr>
        <w:t>а</w:t>
      </w:r>
      <w:r>
        <w:rPr>
          <w:lang w:val="ru-RU"/>
        </w:rPr>
        <w:t>вителя</w:t>
      </w:r>
      <w:r w:rsidRPr="000F0732">
        <w:rPr>
          <w:lang w:val="ru-RU"/>
        </w:rPr>
        <w:t xml:space="preserve">. </w:t>
      </w:r>
      <w:r w:rsidR="00854422">
        <w:rPr>
          <w:lang w:val="ru-RU"/>
        </w:rPr>
        <w:t>Несогласие</w:t>
      </w:r>
      <w:r w:rsidRPr="000F0732">
        <w:rPr>
          <w:lang w:val="ru-RU"/>
        </w:rPr>
        <w:t xml:space="preserve"> потенциального </w:t>
      </w:r>
      <w:r>
        <w:rPr>
          <w:lang w:val="ru-RU"/>
        </w:rPr>
        <w:t>субъекта</w:t>
      </w:r>
      <w:r w:rsidRPr="000F0732">
        <w:rPr>
          <w:lang w:val="ru-RU"/>
        </w:rPr>
        <w:t xml:space="preserve"> должно </w:t>
      </w:r>
      <w:r w:rsidR="00CA1CC2">
        <w:rPr>
          <w:lang w:val="ru-RU"/>
        </w:rPr>
        <w:t>учитываться</w:t>
      </w:r>
      <w:r w:rsidRPr="000F0732">
        <w:rPr>
          <w:lang w:val="ru-RU"/>
        </w:rPr>
        <w:t>.</w:t>
      </w:r>
    </w:p>
    <w:p w:rsidR="00971BEE" w:rsidRDefault="00971BEE" w:rsidP="00971BEE">
      <w:pPr>
        <w:jc w:val="both"/>
        <w:rPr>
          <w:lang w:val="ru-RU"/>
        </w:rPr>
      </w:pPr>
    </w:p>
    <w:p w:rsidR="00971BEE" w:rsidRPr="00E31AA0" w:rsidRDefault="00971BEE" w:rsidP="00971BEE">
      <w:pPr>
        <w:jc w:val="both"/>
        <w:rPr>
          <w:lang w:val="ru-RU"/>
        </w:rPr>
      </w:pPr>
      <w:r>
        <w:rPr>
          <w:lang w:val="ru-RU"/>
        </w:rPr>
        <w:t xml:space="preserve">30. </w:t>
      </w:r>
      <w:r w:rsidRPr="00E31AA0">
        <w:rPr>
          <w:lang w:val="ru-RU"/>
        </w:rPr>
        <w:t>Исследовани</w:t>
      </w:r>
      <w:r>
        <w:rPr>
          <w:lang w:val="ru-RU"/>
        </w:rPr>
        <w:t>я с участием субъектов</w:t>
      </w:r>
      <w:r w:rsidRPr="00E31AA0">
        <w:rPr>
          <w:lang w:val="ru-RU"/>
        </w:rPr>
        <w:t xml:space="preserve">, физически или </w:t>
      </w:r>
      <w:r>
        <w:rPr>
          <w:lang w:val="ru-RU"/>
        </w:rPr>
        <w:t>психически</w:t>
      </w:r>
      <w:r w:rsidRPr="00E31AA0">
        <w:rPr>
          <w:lang w:val="ru-RU"/>
        </w:rPr>
        <w:t xml:space="preserve"> неспособны</w:t>
      </w:r>
      <w:r>
        <w:rPr>
          <w:lang w:val="ru-RU"/>
        </w:rPr>
        <w:t>х</w:t>
      </w:r>
      <w:r w:rsidRPr="00E31AA0">
        <w:rPr>
          <w:lang w:val="ru-RU"/>
        </w:rPr>
        <w:t xml:space="preserve"> </w:t>
      </w:r>
      <w:r>
        <w:rPr>
          <w:lang w:val="ru-RU"/>
        </w:rPr>
        <w:t>дать</w:t>
      </w:r>
      <w:r w:rsidRPr="00E31AA0">
        <w:rPr>
          <w:lang w:val="ru-RU"/>
        </w:rPr>
        <w:t xml:space="preserve"> с</w:t>
      </w:r>
      <w:r w:rsidRPr="00E31AA0">
        <w:rPr>
          <w:lang w:val="ru-RU"/>
        </w:rPr>
        <w:t>о</w:t>
      </w:r>
      <w:r w:rsidRPr="00E31AA0">
        <w:rPr>
          <w:lang w:val="ru-RU"/>
        </w:rPr>
        <w:t>гласи</w:t>
      </w:r>
      <w:r>
        <w:rPr>
          <w:lang w:val="ru-RU"/>
        </w:rPr>
        <w:t>е</w:t>
      </w:r>
      <w:r w:rsidRPr="00E31AA0">
        <w:rPr>
          <w:lang w:val="ru-RU"/>
        </w:rPr>
        <w:t>, например, пациентов</w:t>
      </w:r>
      <w:r>
        <w:rPr>
          <w:lang w:val="ru-RU"/>
        </w:rPr>
        <w:t>, находящихся в бессознательном состоянии</w:t>
      </w:r>
      <w:r w:rsidRPr="00E31AA0">
        <w:rPr>
          <w:lang w:val="ru-RU"/>
        </w:rPr>
        <w:t xml:space="preserve">, </w:t>
      </w:r>
      <w:r>
        <w:rPr>
          <w:lang w:val="ru-RU"/>
        </w:rPr>
        <w:t>могут пров</w:t>
      </w:r>
      <w:r>
        <w:rPr>
          <w:lang w:val="ru-RU"/>
        </w:rPr>
        <w:t>о</w:t>
      </w:r>
      <w:r>
        <w:rPr>
          <w:lang w:val="ru-RU"/>
        </w:rPr>
        <w:t>диться</w:t>
      </w:r>
      <w:r w:rsidRPr="00E31AA0">
        <w:rPr>
          <w:lang w:val="ru-RU"/>
        </w:rPr>
        <w:t xml:space="preserve"> только </w:t>
      </w:r>
      <w:r>
        <w:rPr>
          <w:lang w:val="ru-RU"/>
        </w:rPr>
        <w:t xml:space="preserve">при условии, что </w:t>
      </w:r>
      <w:r w:rsidRPr="00E31AA0">
        <w:rPr>
          <w:lang w:val="ru-RU"/>
        </w:rPr>
        <w:t xml:space="preserve">физическое или </w:t>
      </w:r>
      <w:r>
        <w:rPr>
          <w:lang w:val="ru-RU"/>
        </w:rPr>
        <w:t>психическое состояние</w:t>
      </w:r>
      <w:r w:rsidRPr="00E31AA0">
        <w:rPr>
          <w:lang w:val="ru-RU"/>
        </w:rPr>
        <w:t xml:space="preserve">, </w:t>
      </w:r>
      <w:r>
        <w:rPr>
          <w:lang w:val="ru-RU"/>
        </w:rPr>
        <w:t xml:space="preserve">препятствующее получению </w:t>
      </w:r>
      <w:r w:rsidRPr="00E31AA0">
        <w:rPr>
          <w:lang w:val="ru-RU"/>
        </w:rPr>
        <w:t>информированного согласия</w:t>
      </w:r>
      <w:r>
        <w:rPr>
          <w:lang w:val="ru-RU"/>
        </w:rPr>
        <w:t>,</w:t>
      </w:r>
      <w:r w:rsidRPr="00E31AA0">
        <w:rPr>
          <w:lang w:val="ru-RU"/>
        </w:rPr>
        <w:t xml:space="preserve"> </w:t>
      </w:r>
      <w:r>
        <w:rPr>
          <w:lang w:val="ru-RU"/>
        </w:rPr>
        <w:t>является неотъемлемой характеристикой иссл</w:t>
      </w:r>
      <w:r>
        <w:rPr>
          <w:lang w:val="ru-RU"/>
        </w:rPr>
        <w:t>е</w:t>
      </w:r>
      <w:r>
        <w:rPr>
          <w:lang w:val="ru-RU"/>
        </w:rPr>
        <w:t>дуемой группы</w:t>
      </w:r>
      <w:r w:rsidRPr="00E31AA0">
        <w:rPr>
          <w:lang w:val="ru-RU"/>
        </w:rPr>
        <w:t xml:space="preserve">. В таких </w:t>
      </w:r>
      <w:r>
        <w:rPr>
          <w:lang w:val="ru-RU"/>
        </w:rPr>
        <w:t>случаях</w:t>
      </w:r>
      <w:r w:rsidRPr="00E31AA0">
        <w:rPr>
          <w:lang w:val="ru-RU"/>
        </w:rPr>
        <w:t xml:space="preserve"> врач должен </w:t>
      </w:r>
      <w:r>
        <w:rPr>
          <w:lang w:val="ru-RU"/>
        </w:rPr>
        <w:t>запрашивать</w:t>
      </w:r>
      <w:r w:rsidRPr="00E31AA0">
        <w:rPr>
          <w:lang w:val="ru-RU"/>
        </w:rPr>
        <w:t xml:space="preserve"> информированное согласие </w:t>
      </w:r>
      <w:r>
        <w:rPr>
          <w:lang w:val="ru-RU"/>
        </w:rPr>
        <w:t xml:space="preserve">у законного </w:t>
      </w:r>
      <w:r w:rsidRPr="00E31AA0">
        <w:rPr>
          <w:lang w:val="ru-RU"/>
        </w:rPr>
        <w:t>представителя. Если такой представитель не доступен</w:t>
      </w:r>
      <w:r>
        <w:rPr>
          <w:lang w:val="ru-RU"/>
        </w:rPr>
        <w:t>,</w:t>
      </w:r>
      <w:r w:rsidRPr="00E31AA0">
        <w:rPr>
          <w:lang w:val="ru-RU"/>
        </w:rPr>
        <w:t xml:space="preserve"> и если </w:t>
      </w:r>
      <w:r>
        <w:rPr>
          <w:lang w:val="ru-RU"/>
        </w:rPr>
        <w:t>включение пац</w:t>
      </w:r>
      <w:r>
        <w:rPr>
          <w:lang w:val="ru-RU"/>
        </w:rPr>
        <w:t>и</w:t>
      </w:r>
      <w:r>
        <w:rPr>
          <w:lang w:val="ru-RU"/>
        </w:rPr>
        <w:t>ента</w:t>
      </w:r>
      <w:r w:rsidRPr="00E31AA0">
        <w:rPr>
          <w:lang w:val="ru-RU"/>
        </w:rPr>
        <w:t xml:space="preserve"> не может быть отсрочено, и</w:t>
      </w:r>
      <w:r>
        <w:rPr>
          <w:lang w:val="ru-RU"/>
        </w:rPr>
        <w:t>сследование</w:t>
      </w:r>
      <w:r w:rsidRPr="00E31AA0">
        <w:rPr>
          <w:lang w:val="ru-RU"/>
        </w:rPr>
        <w:t xml:space="preserve"> может </w:t>
      </w:r>
      <w:r>
        <w:rPr>
          <w:lang w:val="ru-RU"/>
        </w:rPr>
        <w:t>проводиться</w:t>
      </w:r>
      <w:r w:rsidRPr="00E31AA0">
        <w:rPr>
          <w:lang w:val="ru-RU"/>
        </w:rPr>
        <w:t xml:space="preserve"> без </w:t>
      </w:r>
      <w:r>
        <w:rPr>
          <w:lang w:val="ru-RU"/>
        </w:rPr>
        <w:t xml:space="preserve">получения </w:t>
      </w:r>
      <w:r w:rsidRPr="00E31AA0">
        <w:rPr>
          <w:lang w:val="ru-RU"/>
        </w:rPr>
        <w:t>информ</w:t>
      </w:r>
      <w:r w:rsidRPr="00E31AA0">
        <w:rPr>
          <w:lang w:val="ru-RU"/>
        </w:rPr>
        <w:t>и</w:t>
      </w:r>
      <w:r w:rsidRPr="00E31AA0">
        <w:rPr>
          <w:lang w:val="ru-RU"/>
        </w:rPr>
        <w:t xml:space="preserve">рованного согласия при условии, что </w:t>
      </w:r>
      <w:r>
        <w:rPr>
          <w:lang w:val="ru-RU"/>
        </w:rPr>
        <w:t>особые</w:t>
      </w:r>
      <w:r w:rsidRPr="00E31AA0">
        <w:rPr>
          <w:lang w:val="ru-RU"/>
        </w:rPr>
        <w:t xml:space="preserve"> причины для </w:t>
      </w:r>
      <w:r>
        <w:rPr>
          <w:lang w:val="ru-RU"/>
        </w:rPr>
        <w:t>включения субъектов в иссл</w:t>
      </w:r>
      <w:r>
        <w:rPr>
          <w:lang w:val="ru-RU"/>
        </w:rPr>
        <w:t>е</w:t>
      </w:r>
      <w:r>
        <w:rPr>
          <w:lang w:val="ru-RU"/>
        </w:rPr>
        <w:t xml:space="preserve">дование в </w:t>
      </w:r>
      <w:r w:rsidRPr="00E31AA0">
        <w:rPr>
          <w:lang w:val="ru-RU"/>
        </w:rPr>
        <w:t>состояни</w:t>
      </w:r>
      <w:r>
        <w:rPr>
          <w:lang w:val="ru-RU"/>
        </w:rPr>
        <w:t>и</w:t>
      </w:r>
      <w:r w:rsidRPr="00E31AA0">
        <w:rPr>
          <w:lang w:val="ru-RU"/>
        </w:rPr>
        <w:t xml:space="preserve">, </w:t>
      </w:r>
      <w:r>
        <w:rPr>
          <w:lang w:val="ru-RU"/>
        </w:rPr>
        <w:t>препятствующем предоставлению</w:t>
      </w:r>
      <w:r w:rsidRPr="00E31AA0">
        <w:rPr>
          <w:lang w:val="ru-RU"/>
        </w:rPr>
        <w:t xml:space="preserve"> информированно</w:t>
      </w:r>
      <w:r>
        <w:rPr>
          <w:lang w:val="ru-RU"/>
        </w:rPr>
        <w:t>го</w:t>
      </w:r>
      <w:r w:rsidRPr="00E31AA0">
        <w:rPr>
          <w:lang w:val="ru-RU"/>
        </w:rPr>
        <w:t xml:space="preserve"> согласи</w:t>
      </w:r>
      <w:r>
        <w:rPr>
          <w:lang w:val="ru-RU"/>
        </w:rPr>
        <w:t>я</w:t>
      </w:r>
      <w:r w:rsidRPr="00E31AA0">
        <w:rPr>
          <w:lang w:val="ru-RU"/>
        </w:rPr>
        <w:t xml:space="preserve">, </w:t>
      </w:r>
      <w:r>
        <w:rPr>
          <w:lang w:val="ru-RU"/>
        </w:rPr>
        <w:t>ог</w:t>
      </w:r>
      <w:r>
        <w:rPr>
          <w:lang w:val="ru-RU"/>
        </w:rPr>
        <w:t>о</w:t>
      </w:r>
      <w:r>
        <w:rPr>
          <w:lang w:val="ru-RU"/>
        </w:rPr>
        <w:t>ворены</w:t>
      </w:r>
      <w:r w:rsidRPr="00E31AA0">
        <w:rPr>
          <w:lang w:val="ru-RU"/>
        </w:rPr>
        <w:t xml:space="preserve"> в протоколе исследования, </w:t>
      </w:r>
      <w:r>
        <w:rPr>
          <w:lang w:val="ru-RU"/>
        </w:rPr>
        <w:t>а</w:t>
      </w:r>
      <w:r w:rsidRPr="00E31AA0">
        <w:rPr>
          <w:lang w:val="ru-RU"/>
        </w:rPr>
        <w:t xml:space="preserve"> </w:t>
      </w:r>
      <w:r>
        <w:rPr>
          <w:lang w:val="ru-RU"/>
        </w:rPr>
        <w:t>проведение исследования</w:t>
      </w:r>
      <w:r w:rsidRPr="00E31AA0">
        <w:rPr>
          <w:lang w:val="ru-RU"/>
        </w:rPr>
        <w:t xml:space="preserve"> одобрено комитетом </w:t>
      </w:r>
      <w:r>
        <w:rPr>
          <w:lang w:val="ru-RU"/>
        </w:rPr>
        <w:t xml:space="preserve">по </w:t>
      </w:r>
      <w:r w:rsidRPr="00E31AA0">
        <w:rPr>
          <w:lang w:val="ru-RU"/>
        </w:rPr>
        <w:t>этик</w:t>
      </w:r>
      <w:r>
        <w:rPr>
          <w:lang w:val="ru-RU"/>
        </w:rPr>
        <w:t>е</w:t>
      </w:r>
      <w:r w:rsidRPr="00E31AA0">
        <w:rPr>
          <w:lang w:val="ru-RU"/>
        </w:rPr>
        <w:t xml:space="preserve">. </w:t>
      </w:r>
      <w:r>
        <w:rPr>
          <w:lang w:val="ru-RU"/>
        </w:rPr>
        <w:t>При первой возможности д</w:t>
      </w:r>
      <w:r w:rsidRPr="00E31AA0">
        <w:rPr>
          <w:lang w:val="ru-RU"/>
        </w:rPr>
        <w:t xml:space="preserve">олжно быть получено </w:t>
      </w:r>
      <w:r>
        <w:rPr>
          <w:lang w:val="ru-RU"/>
        </w:rPr>
        <w:t>с</w:t>
      </w:r>
      <w:r w:rsidRPr="00E31AA0">
        <w:rPr>
          <w:lang w:val="ru-RU"/>
        </w:rPr>
        <w:t xml:space="preserve">огласие </w:t>
      </w:r>
      <w:r>
        <w:rPr>
          <w:lang w:val="ru-RU"/>
        </w:rPr>
        <w:t>субъекта или его зако</w:t>
      </w:r>
      <w:r>
        <w:rPr>
          <w:lang w:val="ru-RU"/>
        </w:rPr>
        <w:t>н</w:t>
      </w:r>
      <w:r>
        <w:rPr>
          <w:lang w:val="ru-RU"/>
        </w:rPr>
        <w:t>ного представителя на продолжение участия в исследовании</w:t>
      </w:r>
      <w:r w:rsidRPr="00E31AA0">
        <w:rPr>
          <w:lang w:val="ru-RU"/>
        </w:rPr>
        <w:t>.</w:t>
      </w:r>
    </w:p>
    <w:p w:rsidR="00971BEE" w:rsidRPr="00C77DBE" w:rsidRDefault="00971BEE" w:rsidP="00971BEE">
      <w:pPr>
        <w:jc w:val="both"/>
        <w:rPr>
          <w:lang w:val="ru-RU"/>
        </w:rPr>
      </w:pPr>
    </w:p>
    <w:p w:rsidR="00F544AA" w:rsidRDefault="00F544AA" w:rsidP="00F544AA">
      <w:pPr>
        <w:jc w:val="both"/>
        <w:rPr>
          <w:lang w:val="ru-RU"/>
        </w:rPr>
      </w:pPr>
      <w:r>
        <w:rPr>
          <w:lang w:val="ru-RU"/>
        </w:rPr>
        <w:lastRenderedPageBreak/>
        <w:t>31. Врач должен предоставить пациенту полную информацию о том, какие из аспектов лечения относятся к проводимому исследованию. Отказ пациента участвовать в исслед</w:t>
      </w:r>
      <w:r>
        <w:rPr>
          <w:lang w:val="ru-RU"/>
        </w:rPr>
        <w:t>о</w:t>
      </w:r>
      <w:r>
        <w:rPr>
          <w:lang w:val="ru-RU"/>
        </w:rPr>
        <w:t>вании или решение о выходе из исследования не должны отражаться на его взаимоотн</w:t>
      </w:r>
      <w:r>
        <w:rPr>
          <w:lang w:val="ru-RU"/>
        </w:rPr>
        <w:t>о</w:t>
      </w:r>
      <w:r>
        <w:rPr>
          <w:lang w:val="ru-RU"/>
        </w:rPr>
        <w:t xml:space="preserve">шениях с врачом. </w:t>
      </w:r>
    </w:p>
    <w:p w:rsidR="00971BEE" w:rsidRDefault="00971BEE" w:rsidP="00C77DBE">
      <w:pPr>
        <w:jc w:val="both"/>
        <w:rPr>
          <w:lang w:val="ru-RU"/>
        </w:rPr>
      </w:pPr>
    </w:p>
    <w:p w:rsidR="00F544AA" w:rsidRDefault="00F544AA" w:rsidP="00F544AA">
      <w:pPr>
        <w:jc w:val="both"/>
        <w:rPr>
          <w:lang w:val="ru-RU"/>
        </w:rPr>
      </w:pPr>
      <w:r>
        <w:rPr>
          <w:lang w:val="ru-RU"/>
        </w:rPr>
        <w:t>32</w:t>
      </w:r>
      <w:r w:rsidRPr="00501B69">
        <w:rPr>
          <w:lang w:val="ru-RU"/>
        </w:rPr>
        <w:t>.</w:t>
      </w:r>
      <w:r>
        <w:rPr>
          <w:lang w:val="ru-RU"/>
        </w:rPr>
        <w:t xml:space="preserve"> В</w:t>
      </w:r>
      <w:r w:rsidRPr="00501B69">
        <w:rPr>
          <w:lang w:val="ru-RU"/>
        </w:rPr>
        <w:t xml:space="preserve"> медицинск</w:t>
      </w:r>
      <w:r>
        <w:rPr>
          <w:lang w:val="ru-RU"/>
        </w:rPr>
        <w:t>их</w:t>
      </w:r>
      <w:r w:rsidRPr="00501B69">
        <w:rPr>
          <w:lang w:val="ru-RU"/>
        </w:rPr>
        <w:t xml:space="preserve"> исследования</w:t>
      </w:r>
      <w:r>
        <w:rPr>
          <w:lang w:val="ru-RU"/>
        </w:rPr>
        <w:t>х</w:t>
      </w:r>
      <w:r w:rsidR="00100F5B">
        <w:rPr>
          <w:lang w:val="ru-RU"/>
        </w:rPr>
        <w:t xml:space="preserve"> с использованием биологических материалов или да</w:t>
      </w:r>
      <w:r w:rsidR="00100F5B">
        <w:rPr>
          <w:lang w:val="ru-RU"/>
        </w:rPr>
        <w:t>н</w:t>
      </w:r>
      <w:r w:rsidR="00100F5B">
        <w:rPr>
          <w:lang w:val="ru-RU"/>
        </w:rPr>
        <w:t xml:space="preserve">ных, </w:t>
      </w:r>
      <w:r w:rsidR="00E136A5">
        <w:rPr>
          <w:lang w:val="ru-RU"/>
        </w:rPr>
        <w:t>допускающих идентификацию</w:t>
      </w:r>
      <w:r w:rsidR="00100F5B">
        <w:rPr>
          <w:lang w:val="ru-RU"/>
        </w:rPr>
        <w:t xml:space="preserve"> лиц</w:t>
      </w:r>
      <w:r w:rsidR="00E136A5">
        <w:rPr>
          <w:lang w:val="ru-RU"/>
        </w:rPr>
        <w:t>а</w:t>
      </w:r>
      <w:r w:rsidR="00100F5B">
        <w:rPr>
          <w:lang w:val="ru-RU"/>
        </w:rPr>
        <w:t>, от кот</w:t>
      </w:r>
      <w:r w:rsidR="00100F5B">
        <w:rPr>
          <w:lang w:val="ru-RU"/>
        </w:rPr>
        <w:t>о</w:t>
      </w:r>
      <w:r w:rsidR="00100F5B">
        <w:rPr>
          <w:lang w:val="ru-RU"/>
        </w:rPr>
        <w:t>р</w:t>
      </w:r>
      <w:r w:rsidR="00E136A5">
        <w:rPr>
          <w:lang w:val="ru-RU"/>
        </w:rPr>
        <w:t>ого</w:t>
      </w:r>
      <w:r w:rsidR="00100F5B">
        <w:rPr>
          <w:lang w:val="ru-RU"/>
        </w:rPr>
        <w:t xml:space="preserve"> они </w:t>
      </w:r>
      <w:r w:rsidR="00E136A5">
        <w:rPr>
          <w:lang w:val="ru-RU"/>
        </w:rPr>
        <w:t xml:space="preserve">были </w:t>
      </w:r>
      <w:r w:rsidR="00100F5B">
        <w:rPr>
          <w:lang w:val="ru-RU"/>
        </w:rPr>
        <w:t>получены, например,</w:t>
      </w:r>
      <w:r>
        <w:rPr>
          <w:lang w:val="ru-RU"/>
        </w:rPr>
        <w:t xml:space="preserve"> </w:t>
      </w:r>
      <w:r w:rsidR="00100F5B">
        <w:rPr>
          <w:lang w:val="ru-RU"/>
        </w:rPr>
        <w:t xml:space="preserve">при </w:t>
      </w:r>
      <w:r>
        <w:rPr>
          <w:lang w:val="ru-RU"/>
        </w:rPr>
        <w:t>исследования</w:t>
      </w:r>
      <w:r w:rsidR="00100F5B">
        <w:rPr>
          <w:lang w:val="ru-RU"/>
        </w:rPr>
        <w:t>х</w:t>
      </w:r>
      <w:r>
        <w:rPr>
          <w:lang w:val="ru-RU"/>
        </w:rPr>
        <w:t xml:space="preserve"> материалов либо данных, содержащихся в биобанках или </w:t>
      </w:r>
      <w:r w:rsidR="00100F5B">
        <w:rPr>
          <w:lang w:val="ru-RU"/>
        </w:rPr>
        <w:t>аналогичных хранилищах</w:t>
      </w:r>
      <w:r w:rsidRPr="00501B69">
        <w:rPr>
          <w:lang w:val="ru-RU"/>
        </w:rPr>
        <w:t xml:space="preserve">, врач </w:t>
      </w:r>
      <w:r>
        <w:rPr>
          <w:lang w:val="ru-RU"/>
        </w:rPr>
        <w:t>должен получить</w:t>
      </w:r>
      <w:r w:rsidRPr="00501B69">
        <w:rPr>
          <w:lang w:val="ru-RU"/>
        </w:rPr>
        <w:t xml:space="preserve"> </w:t>
      </w:r>
      <w:r>
        <w:rPr>
          <w:lang w:val="ru-RU"/>
        </w:rPr>
        <w:t>информ</w:t>
      </w:r>
      <w:r>
        <w:rPr>
          <w:lang w:val="ru-RU"/>
        </w:rPr>
        <w:t>и</w:t>
      </w:r>
      <w:r>
        <w:rPr>
          <w:lang w:val="ru-RU"/>
        </w:rPr>
        <w:t xml:space="preserve">рованное </w:t>
      </w:r>
      <w:r w:rsidRPr="00501B69">
        <w:rPr>
          <w:lang w:val="ru-RU"/>
        </w:rPr>
        <w:t xml:space="preserve">согласие </w:t>
      </w:r>
      <w:r>
        <w:rPr>
          <w:lang w:val="ru-RU"/>
        </w:rPr>
        <w:t>на получение</w:t>
      </w:r>
      <w:r w:rsidRPr="00501B69">
        <w:rPr>
          <w:lang w:val="ru-RU"/>
        </w:rPr>
        <w:t>, хранени</w:t>
      </w:r>
      <w:r>
        <w:rPr>
          <w:lang w:val="ru-RU"/>
        </w:rPr>
        <w:t>е</w:t>
      </w:r>
      <w:r w:rsidRPr="00501B69">
        <w:rPr>
          <w:lang w:val="ru-RU"/>
        </w:rPr>
        <w:t xml:space="preserve"> и/или повторно</w:t>
      </w:r>
      <w:r>
        <w:rPr>
          <w:lang w:val="ru-RU"/>
        </w:rPr>
        <w:t>е</w:t>
      </w:r>
      <w:r w:rsidRPr="00501B69">
        <w:rPr>
          <w:lang w:val="ru-RU"/>
        </w:rPr>
        <w:t xml:space="preserve"> использовани</w:t>
      </w:r>
      <w:r>
        <w:rPr>
          <w:lang w:val="ru-RU"/>
        </w:rPr>
        <w:t>е таких материалов и данных</w:t>
      </w:r>
      <w:r w:rsidRPr="00501B69">
        <w:rPr>
          <w:lang w:val="ru-RU"/>
        </w:rPr>
        <w:t xml:space="preserve">. </w:t>
      </w:r>
      <w:r w:rsidR="00114452">
        <w:rPr>
          <w:lang w:val="ru-RU"/>
        </w:rPr>
        <w:t>Могут иметь место исключ</w:t>
      </w:r>
      <w:r w:rsidR="00C2266A">
        <w:rPr>
          <w:lang w:val="ru-RU"/>
        </w:rPr>
        <w:t>е</w:t>
      </w:r>
      <w:r w:rsidR="00C2266A">
        <w:rPr>
          <w:lang w:val="ru-RU"/>
        </w:rPr>
        <w:t>ния</w:t>
      </w:r>
      <w:r w:rsidRPr="00501B69">
        <w:rPr>
          <w:lang w:val="ru-RU"/>
        </w:rPr>
        <w:t xml:space="preserve">, </w:t>
      </w:r>
      <w:r>
        <w:rPr>
          <w:lang w:val="ru-RU"/>
        </w:rPr>
        <w:t xml:space="preserve">когда получение согласия </w:t>
      </w:r>
      <w:r w:rsidR="00CF0839">
        <w:rPr>
          <w:lang w:val="ru-RU"/>
        </w:rPr>
        <w:t xml:space="preserve">для такого исследования </w:t>
      </w:r>
      <w:r w:rsidRPr="00501B69">
        <w:rPr>
          <w:lang w:val="ru-RU"/>
        </w:rPr>
        <w:t xml:space="preserve">невозможно или </w:t>
      </w:r>
      <w:r>
        <w:rPr>
          <w:lang w:val="ru-RU"/>
        </w:rPr>
        <w:t>нецелесообра</w:t>
      </w:r>
      <w:r>
        <w:rPr>
          <w:lang w:val="ru-RU"/>
        </w:rPr>
        <w:t>з</w:t>
      </w:r>
      <w:r>
        <w:rPr>
          <w:lang w:val="ru-RU"/>
        </w:rPr>
        <w:t>но</w:t>
      </w:r>
      <w:r w:rsidRPr="00501B69">
        <w:rPr>
          <w:lang w:val="ru-RU"/>
        </w:rPr>
        <w:t xml:space="preserve">. В таких </w:t>
      </w:r>
      <w:r>
        <w:rPr>
          <w:lang w:val="ru-RU"/>
        </w:rPr>
        <w:t>случаях</w:t>
      </w:r>
      <w:r w:rsidRPr="00501B69">
        <w:rPr>
          <w:lang w:val="ru-RU"/>
        </w:rPr>
        <w:t xml:space="preserve"> исследование </w:t>
      </w:r>
      <w:r>
        <w:rPr>
          <w:lang w:val="ru-RU"/>
        </w:rPr>
        <w:t>может проводиться</w:t>
      </w:r>
      <w:r w:rsidRPr="00501B69">
        <w:rPr>
          <w:lang w:val="ru-RU"/>
        </w:rPr>
        <w:t xml:space="preserve"> только после </w:t>
      </w:r>
      <w:r>
        <w:rPr>
          <w:lang w:val="ru-RU"/>
        </w:rPr>
        <w:t>рассмотрения</w:t>
      </w:r>
      <w:r w:rsidRPr="00501B69">
        <w:rPr>
          <w:lang w:val="ru-RU"/>
        </w:rPr>
        <w:t xml:space="preserve"> и одо</w:t>
      </w:r>
      <w:r w:rsidRPr="00501B69">
        <w:rPr>
          <w:lang w:val="ru-RU"/>
        </w:rPr>
        <w:t>б</w:t>
      </w:r>
      <w:r w:rsidRPr="00501B69">
        <w:rPr>
          <w:lang w:val="ru-RU"/>
        </w:rPr>
        <w:t xml:space="preserve">рения </w:t>
      </w:r>
      <w:r>
        <w:rPr>
          <w:lang w:val="ru-RU"/>
        </w:rPr>
        <w:t>ком</w:t>
      </w:r>
      <w:r>
        <w:rPr>
          <w:lang w:val="ru-RU"/>
        </w:rPr>
        <w:t>и</w:t>
      </w:r>
      <w:r>
        <w:rPr>
          <w:lang w:val="ru-RU"/>
        </w:rPr>
        <w:t>тетом по этике</w:t>
      </w:r>
      <w:r w:rsidRPr="00501B69">
        <w:rPr>
          <w:lang w:val="ru-RU"/>
        </w:rPr>
        <w:t>.</w:t>
      </w:r>
      <w:r w:rsidRPr="00E07953">
        <w:rPr>
          <w:lang w:val="ru-RU"/>
        </w:rPr>
        <w:t xml:space="preserve"> </w:t>
      </w:r>
    </w:p>
    <w:p w:rsidR="00F544AA" w:rsidRDefault="00F544AA" w:rsidP="00F544AA">
      <w:pPr>
        <w:jc w:val="both"/>
        <w:rPr>
          <w:lang w:val="ru-RU"/>
        </w:rPr>
      </w:pPr>
    </w:p>
    <w:p w:rsidR="00D163CC" w:rsidRPr="00501B69" w:rsidRDefault="00D163CC" w:rsidP="00F544AA">
      <w:pPr>
        <w:jc w:val="both"/>
        <w:rPr>
          <w:lang w:val="ru-RU"/>
        </w:rPr>
      </w:pPr>
    </w:p>
    <w:p w:rsidR="00F544AA" w:rsidRDefault="00CF0839" w:rsidP="00C77DBE">
      <w:pPr>
        <w:jc w:val="both"/>
        <w:rPr>
          <w:b/>
          <w:lang w:val="ru-RU"/>
        </w:rPr>
      </w:pPr>
      <w:r w:rsidRPr="00CF0839">
        <w:rPr>
          <w:b/>
          <w:lang w:val="ru-RU"/>
        </w:rPr>
        <w:t>Использование плацебо</w:t>
      </w:r>
    </w:p>
    <w:p w:rsidR="0001362A" w:rsidRPr="00CF0839" w:rsidRDefault="0001362A" w:rsidP="00C77DBE">
      <w:pPr>
        <w:jc w:val="both"/>
        <w:rPr>
          <w:b/>
          <w:lang w:val="ru-RU"/>
        </w:rPr>
      </w:pPr>
    </w:p>
    <w:p w:rsidR="0001362A" w:rsidRDefault="0001362A" w:rsidP="0001362A">
      <w:pPr>
        <w:jc w:val="both"/>
        <w:rPr>
          <w:lang w:val="ru-RU"/>
        </w:rPr>
      </w:pPr>
      <w:r>
        <w:rPr>
          <w:lang w:val="ru-RU"/>
        </w:rPr>
        <w:t>33. Польза, риски, неудобства и эффективность нового вмешательства должны оцениват</w:t>
      </w:r>
      <w:r>
        <w:rPr>
          <w:lang w:val="ru-RU"/>
        </w:rPr>
        <w:t>ь</w:t>
      </w:r>
      <w:r>
        <w:rPr>
          <w:lang w:val="ru-RU"/>
        </w:rPr>
        <w:t xml:space="preserve">ся в сравнении с лучшими из </w:t>
      </w:r>
      <w:r w:rsidR="00114452">
        <w:rPr>
          <w:lang w:val="ru-RU"/>
        </w:rPr>
        <w:t xml:space="preserve">проверенных </w:t>
      </w:r>
      <w:r>
        <w:rPr>
          <w:lang w:val="ru-RU"/>
        </w:rPr>
        <w:t>вмешательств, за исключением следующих случаев:</w:t>
      </w:r>
    </w:p>
    <w:p w:rsidR="0001362A" w:rsidRPr="00794EED" w:rsidRDefault="0001362A" w:rsidP="0001362A">
      <w:pPr>
        <w:jc w:val="both"/>
        <w:rPr>
          <w:lang w:val="ru-RU"/>
        </w:rPr>
      </w:pPr>
    </w:p>
    <w:p w:rsidR="0001362A" w:rsidRPr="004504B2" w:rsidRDefault="0001362A" w:rsidP="0001362A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4504B2">
        <w:rPr>
          <w:lang w:val="ru-RU"/>
        </w:rPr>
        <w:t xml:space="preserve">- когда не существует </w:t>
      </w:r>
      <w:r w:rsidR="00114452">
        <w:rPr>
          <w:lang w:val="ru-RU"/>
        </w:rPr>
        <w:t>проверенного</w:t>
      </w:r>
      <w:r w:rsidR="00114452" w:rsidRPr="004504B2">
        <w:rPr>
          <w:lang w:val="ru-RU"/>
        </w:rPr>
        <w:t xml:space="preserve"> </w:t>
      </w:r>
      <w:r w:rsidRPr="004504B2">
        <w:rPr>
          <w:lang w:val="ru-RU"/>
        </w:rPr>
        <w:t xml:space="preserve">метода вмешательства, </w:t>
      </w:r>
      <w:r w:rsidR="00F0675C" w:rsidRPr="004504B2">
        <w:rPr>
          <w:lang w:val="ru-RU"/>
        </w:rPr>
        <w:t xml:space="preserve">приемлемым является </w:t>
      </w:r>
      <w:r w:rsidRPr="004504B2">
        <w:rPr>
          <w:lang w:val="ru-RU"/>
        </w:rPr>
        <w:t>и</w:t>
      </w:r>
      <w:r w:rsidRPr="004504B2">
        <w:rPr>
          <w:lang w:val="ru-RU"/>
        </w:rPr>
        <w:t>с</w:t>
      </w:r>
      <w:r w:rsidRPr="004504B2">
        <w:rPr>
          <w:lang w:val="ru-RU"/>
        </w:rPr>
        <w:t>пользование в исследованиях плацебо или отсутстви</w:t>
      </w:r>
      <w:r w:rsidR="00F0675C" w:rsidRPr="004504B2">
        <w:rPr>
          <w:lang w:val="ru-RU"/>
        </w:rPr>
        <w:t>я</w:t>
      </w:r>
      <w:r w:rsidRPr="004504B2">
        <w:rPr>
          <w:lang w:val="ru-RU"/>
        </w:rPr>
        <w:t xml:space="preserve"> </w:t>
      </w:r>
      <w:r w:rsidR="00A53298">
        <w:rPr>
          <w:lang w:val="ru-RU"/>
        </w:rPr>
        <w:t>вмешательства</w:t>
      </w:r>
      <w:r w:rsidRPr="004504B2">
        <w:rPr>
          <w:lang w:val="ru-RU"/>
        </w:rPr>
        <w:t xml:space="preserve">, либо </w:t>
      </w:r>
    </w:p>
    <w:p w:rsidR="0001362A" w:rsidRPr="004504B2" w:rsidRDefault="0001362A" w:rsidP="0001362A">
      <w:pPr>
        <w:jc w:val="both"/>
        <w:rPr>
          <w:lang w:val="ru-RU"/>
        </w:rPr>
      </w:pPr>
    </w:p>
    <w:p w:rsidR="004504B2" w:rsidRPr="004504B2" w:rsidRDefault="0001362A" w:rsidP="0001362A">
      <w:pPr>
        <w:jc w:val="both"/>
        <w:rPr>
          <w:lang w:val="ru-RU"/>
        </w:rPr>
      </w:pPr>
      <w:r w:rsidRPr="004504B2">
        <w:rPr>
          <w:lang w:val="ru-RU"/>
        </w:rPr>
        <w:t xml:space="preserve">- когда </w:t>
      </w:r>
      <w:r w:rsidR="00B00E81">
        <w:rPr>
          <w:lang w:val="ru-RU"/>
        </w:rPr>
        <w:t>в силу</w:t>
      </w:r>
      <w:r w:rsidR="00B00E81" w:rsidRPr="004504B2">
        <w:rPr>
          <w:lang w:val="ru-RU"/>
        </w:rPr>
        <w:t xml:space="preserve"> </w:t>
      </w:r>
      <w:r w:rsidRPr="004504B2">
        <w:rPr>
          <w:lang w:val="ru-RU"/>
        </w:rPr>
        <w:t>убедительны</w:t>
      </w:r>
      <w:r w:rsidR="00B00E81">
        <w:rPr>
          <w:lang w:val="ru-RU"/>
        </w:rPr>
        <w:t>х</w:t>
      </w:r>
      <w:r w:rsidR="00C52B36" w:rsidRPr="004504B2">
        <w:rPr>
          <w:lang w:val="ru-RU"/>
        </w:rPr>
        <w:t xml:space="preserve"> и </w:t>
      </w:r>
      <w:r w:rsidRPr="004504B2">
        <w:rPr>
          <w:lang w:val="ru-RU"/>
        </w:rPr>
        <w:t>научно</w:t>
      </w:r>
      <w:r w:rsidR="00B00E81">
        <w:rPr>
          <w:lang w:val="ru-RU"/>
        </w:rPr>
        <w:t>-</w:t>
      </w:r>
      <w:r w:rsidRPr="004504B2">
        <w:rPr>
          <w:lang w:val="ru-RU"/>
        </w:rPr>
        <w:t>обоснованны</w:t>
      </w:r>
      <w:r w:rsidR="00B00E81">
        <w:rPr>
          <w:lang w:val="ru-RU"/>
        </w:rPr>
        <w:t>х</w:t>
      </w:r>
      <w:r w:rsidRPr="004504B2">
        <w:rPr>
          <w:lang w:val="ru-RU"/>
        </w:rPr>
        <w:t xml:space="preserve"> методологически</w:t>
      </w:r>
      <w:r w:rsidR="00B00E81">
        <w:rPr>
          <w:lang w:val="ru-RU"/>
        </w:rPr>
        <w:t>х</w:t>
      </w:r>
      <w:r w:rsidRPr="004504B2">
        <w:rPr>
          <w:lang w:val="ru-RU"/>
        </w:rPr>
        <w:t xml:space="preserve"> </w:t>
      </w:r>
      <w:r w:rsidR="00B00E81">
        <w:rPr>
          <w:lang w:val="ru-RU"/>
        </w:rPr>
        <w:t>причин</w:t>
      </w:r>
      <w:r w:rsidR="004504B2" w:rsidRPr="004504B2">
        <w:rPr>
          <w:lang w:val="ru-RU"/>
        </w:rPr>
        <w:t xml:space="preserve"> </w:t>
      </w:r>
      <w:r w:rsidRPr="004504B2">
        <w:rPr>
          <w:lang w:val="ru-RU"/>
        </w:rPr>
        <w:t>использ</w:t>
      </w:r>
      <w:r w:rsidRPr="004504B2">
        <w:rPr>
          <w:lang w:val="ru-RU"/>
        </w:rPr>
        <w:t>о</w:t>
      </w:r>
      <w:r w:rsidRPr="004504B2">
        <w:rPr>
          <w:lang w:val="ru-RU"/>
        </w:rPr>
        <w:t>вани</w:t>
      </w:r>
      <w:r w:rsidR="004504B2" w:rsidRPr="004504B2">
        <w:rPr>
          <w:lang w:val="ru-RU"/>
        </w:rPr>
        <w:t>е</w:t>
      </w:r>
      <w:r w:rsidRPr="004504B2">
        <w:rPr>
          <w:lang w:val="ru-RU"/>
        </w:rPr>
        <w:t xml:space="preserve"> любого </w:t>
      </w:r>
      <w:r w:rsidRPr="00AD43B7">
        <w:rPr>
          <w:lang w:val="ru-RU"/>
        </w:rPr>
        <w:t>вмешательства</w:t>
      </w:r>
      <w:r w:rsidR="00C52B36" w:rsidRPr="004504B2">
        <w:rPr>
          <w:lang w:val="ru-RU"/>
        </w:rPr>
        <w:t>,</w:t>
      </w:r>
      <w:r w:rsidRPr="004504B2">
        <w:rPr>
          <w:lang w:val="ru-RU"/>
        </w:rPr>
        <w:t xml:space="preserve"> менее эффективно</w:t>
      </w:r>
      <w:r w:rsidR="00C52B36" w:rsidRPr="004504B2">
        <w:rPr>
          <w:lang w:val="ru-RU"/>
        </w:rPr>
        <w:t>го,</w:t>
      </w:r>
      <w:r w:rsidRPr="004504B2">
        <w:rPr>
          <w:lang w:val="ru-RU"/>
        </w:rPr>
        <w:t xml:space="preserve"> чем лучш</w:t>
      </w:r>
      <w:r w:rsidR="00C52B36" w:rsidRPr="004504B2">
        <w:rPr>
          <w:lang w:val="ru-RU"/>
        </w:rPr>
        <w:t>е</w:t>
      </w:r>
      <w:r w:rsidRPr="004504B2">
        <w:rPr>
          <w:lang w:val="ru-RU"/>
        </w:rPr>
        <w:t xml:space="preserve">е из </w:t>
      </w:r>
      <w:r w:rsidR="00DC1568">
        <w:rPr>
          <w:lang w:val="ru-RU"/>
        </w:rPr>
        <w:t xml:space="preserve">уже </w:t>
      </w:r>
      <w:r w:rsidR="00241958">
        <w:rPr>
          <w:lang w:val="ru-RU"/>
        </w:rPr>
        <w:t>проверенных</w:t>
      </w:r>
      <w:r w:rsidR="00C52B36" w:rsidRPr="004504B2">
        <w:rPr>
          <w:lang w:val="ru-RU"/>
        </w:rPr>
        <w:t xml:space="preserve">, </w:t>
      </w:r>
      <w:r w:rsidR="004504B2" w:rsidRPr="004504B2">
        <w:rPr>
          <w:lang w:val="ru-RU"/>
        </w:rPr>
        <w:t>а также</w:t>
      </w:r>
      <w:r w:rsidR="00C52B36" w:rsidRPr="004504B2">
        <w:rPr>
          <w:lang w:val="ru-RU"/>
        </w:rPr>
        <w:t xml:space="preserve"> использовани</w:t>
      </w:r>
      <w:r w:rsidR="004504B2" w:rsidRPr="004504B2">
        <w:rPr>
          <w:lang w:val="ru-RU"/>
        </w:rPr>
        <w:t>е</w:t>
      </w:r>
      <w:r w:rsidRPr="004504B2">
        <w:rPr>
          <w:lang w:val="ru-RU"/>
        </w:rPr>
        <w:t xml:space="preserve"> плацебо </w:t>
      </w:r>
      <w:r w:rsidR="00C52B36" w:rsidRPr="004504B2">
        <w:rPr>
          <w:lang w:val="ru-RU"/>
        </w:rPr>
        <w:t xml:space="preserve">либо отсутствия </w:t>
      </w:r>
      <w:r w:rsidR="00A53298">
        <w:rPr>
          <w:lang w:val="ru-RU"/>
        </w:rPr>
        <w:t>вмешательства</w:t>
      </w:r>
      <w:r w:rsidR="00C52B36" w:rsidRPr="004504B2">
        <w:rPr>
          <w:lang w:val="ru-RU"/>
        </w:rPr>
        <w:t xml:space="preserve"> необходим</w:t>
      </w:r>
      <w:r w:rsidR="004504B2" w:rsidRPr="004504B2">
        <w:rPr>
          <w:lang w:val="ru-RU"/>
        </w:rPr>
        <w:t>ы</w:t>
      </w:r>
      <w:r w:rsidR="00C52B36" w:rsidRPr="004504B2">
        <w:rPr>
          <w:lang w:val="ru-RU"/>
        </w:rPr>
        <w:t xml:space="preserve"> </w:t>
      </w:r>
      <w:r w:rsidRPr="004504B2">
        <w:rPr>
          <w:lang w:val="ru-RU"/>
        </w:rPr>
        <w:t>для оценки эффективности либо безопасности исследуемого вмешательства</w:t>
      </w:r>
      <w:r w:rsidR="004504B2" w:rsidRPr="004504B2">
        <w:rPr>
          <w:lang w:val="ru-RU"/>
        </w:rPr>
        <w:t>,</w:t>
      </w:r>
    </w:p>
    <w:p w:rsidR="004504B2" w:rsidRPr="004504B2" w:rsidRDefault="004504B2" w:rsidP="0001362A">
      <w:pPr>
        <w:jc w:val="both"/>
        <w:rPr>
          <w:lang w:val="ru-RU"/>
        </w:rPr>
      </w:pPr>
    </w:p>
    <w:p w:rsidR="00BE2CEA" w:rsidRPr="004504B2" w:rsidRDefault="00A53298" w:rsidP="0001362A">
      <w:pPr>
        <w:jc w:val="both"/>
        <w:rPr>
          <w:lang w:val="ru-RU"/>
        </w:rPr>
      </w:pPr>
      <w:proofErr w:type="gramStart"/>
      <w:r>
        <w:rPr>
          <w:lang w:val="ru-RU"/>
        </w:rPr>
        <w:t>при этом</w:t>
      </w:r>
      <w:r w:rsidR="0001362A" w:rsidRPr="004504B2">
        <w:rPr>
          <w:lang w:val="ru-RU"/>
        </w:rPr>
        <w:t xml:space="preserve"> пациенты, получающие </w:t>
      </w:r>
      <w:r w:rsidR="00241958" w:rsidRPr="00A949F5">
        <w:rPr>
          <w:lang w:val="ru-RU"/>
        </w:rPr>
        <w:t>вмешательство</w:t>
      </w:r>
      <w:r w:rsidR="004504B2" w:rsidRPr="004504B2">
        <w:rPr>
          <w:lang w:val="ru-RU"/>
        </w:rPr>
        <w:t xml:space="preserve">, менее эффективное, чем лучшее из </w:t>
      </w:r>
      <w:r w:rsidR="00DC1568">
        <w:rPr>
          <w:lang w:val="ru-RU"/>
        </w:rPr>
        <w:t xml:space="preserve">уже </w:t>
      </w:r>
      <w:r w:rsidR="00241958">
        <w:rPr>
          <w:lang w:val="ru-RU"/>
        </w:rPr>
        <w:t>проверенных</w:t>
      </w:r>
      <w:r w:rsidR="004504B2" w:rsidRPr="004504B2">
        <w:rPr>
          <w:lang w:val="ru-RU"/>
        </w:rPr>
        <w:t xml:space="preserve">, </w:t>
      </w:r>
      <w:r w:rsidR="0001362A" w:rsidRPr="004504B2">
        <w:rPr>
          <w:lang w:val="ru-RU"/>
        </w:rPr>
        <w:t>плацебо</w:t>
      </w:r>
      <w:r w:rsidR="004504B2" w:rsidRPr="004504B2">
        <w:rPr>
          <w:lang w:val="ru-RU"/>
        </w:rPr>
        <w:t>,</w:t>
      </w:r>
      <w:r w:rsidR="0001362A" w:rsidRPr="004504B2">
        <w:rPr>
          <w:lang w:val="ru-RU"/>
        </w:rPr>
        <w:t xml:space="preserve"> или не получающие никакого </w:t>
      </w:r>
      <w:r>
        <w:rPr>
          <w:lang w:val="ru-RU"/>
        </w:rPr>
        <w:t>вмешательства</w:t>
      </w:r>
      <w:r w:rsidR="0001362A" w:rsidRPr="004504B2">
        <w:rPr>
          <w:lang w:val="ru-RU"/>
        </w:rPr>
        <w:t>, не будут подве</w:t>
      </w:r>
      <w:r w:rsidR="0001362A" w:rsidRPr="004504B2">
        <w:rPr>
          <w:lang w:val="ru-RU"/>
        </w:rPr>
        <w:t>р</w:t>
      </w:r>
      <w:r w:rsidR="0001362A" w:rsidRPr="004504B2">
        <w:rPr>
          <w:lang w:val="ru-RU"/>
        </w:rPr>
        <w:t>гаться</w:t>
      </w:r>
      <w:r w:rsidR="004504B2" w:rsidRPr="004504B2">
        <w:rPr>
          <w:lang w:val="ru-RU"/>
        </w:rPr>
        <w:t xml:space="preserve"> дополнительному</w:t>
      </w:r>
      <w:r w:rsidR="0001362A" w:rsidRPr="004504B2">
        <w:rPr>
          <w:lang w:val="ru-RU"/>
        </w:rPr>
        <w:t xml:space="preserve"> риску причинения серьезного или необратимого ущерба здор</w:t>
      </w:r>
      <w:r w:rsidR="0001362A" w:rsidRPr="004504B2">
        <w:rPr>
          <w:lang w:val="ru-RU"/>
        </w:rPr>
        <w:t>о</w:t>
      </w:r>
      <w:r w:rsidR="0001362A" w:rsidRPr="004504B2">
        <w:rPr>
          <w:lang w:val="ru-RU"/>
        </w:rPr>
        <w:t>вью</w:t>
      </w:r>
      <w:r w:rsidR="004504B2" w:rsidRPr="004504B2">
        <w:rPr>
          <w:lang w:val="ru-RU"/>
        </w:rPr>
        <w:t xml:space="preserve"> в результате неполучения лучшего из </w:t>
      </w:r>
      <w:r w:rsidR="00DC1568">
        <w:rPr>
          <w:lang w:val="ru-RU"/>
        </w:rPr>
        <w:t xml:space="preserve">уже </w:t>
      </w:r>
      <w:r w:rsidR="00741887">
        <w:rPr>
          <w:lang w:val="ru-RU"/>
        </w:rPr>
        <w:t>проверенных</w:t>
      </w:r>
      <w:r w:rsidR="00741887" w:rsidRPr="004504B2">
        <w:rPr>
          <w:lang w:val="ru-RU"/>
        </w:rPr>
        <w:t xml:space="preserve"> </w:t>
      </w:r>
      <w:r w:rsidR="004504B2" w:rsidRPr="004504B2">
        <w:rPr>
          <w:lang w:val="ru-RU"/>
        </w:rPr>
        <w:t>вмешательств</w:t>
      </w:r>
      <w:r w:rsidR="0001362A" w:rsidRPr="004504B2">
        <w:rPr>
          <w:lang w:val="ru-RU"/>
        </w:rPr>
        <w:t xml:space="preserve">. </w:t>
      </w:r>
      <w:proofErr w:type="gramEnd"/>
    </w:p>
    <w:p w:rsidR="00BE2CEA" w:rsidRPr="004504B2" w:rsidRDefault="00BE2CEA" w:rsidP="0001362A">
      <w:pPr>
        <w:jc w:val="both"/>
        <w:rPr>
          <w:lang w:val="ru-RU"/>
        </w:rPr>
      </w:pPr>
    </w:p>
    <w:p w:rsidR="0001362A" w:rsidRDefault="00A53298" w:rsidP="0001362A">
      <w:pPr>
        <w:jc w:val="both"/>
        <w:rPr>
          <w:lang w:val="ru-RU"/>
        </w:rPr>
      </w:pPr>
      <w:r>
        <w:rPr>
          <w:lang w:val="ru-RU"/>
        </w:rPr>
        <w:t>Крайне важно не допускать</w:t>
      </w:r>
      <w:r w:rsidR="0001362A" w:rsidRPr="004504B2">
        <w:rPr>
          <w:lang w:val="ru-RU"/>
        </w:rPr>
        <w:t xml:space="preserve"> злоупотребления </w:t>
      </w:r>
      <w:r>
        <w:rPr>
          <w:lang w:val="ru-RU"/>
        </w:rPr>
        <w:t>такой</w:t>
      </w:r>
      <w:r w:rsidR="0001362A" w:rsidRPr="004504B2">
        <w:rPr>
          <w:lang w:val="ru-RU"/>
        </w:rPr>
        <w:t xml:space="preserve"> возможностью.</w:t>
      </w:r>
    </w:p>
    <w:p w:rsidR="003666F3" w:rsidRDefault="003666F3" w:rsidP="00C77DBE">
      <w:pPr>
        <w:jc w:val="both"/>
        <w:rPr>
          <w:lang w:val="ru-RU"/>
        </w:rPr>
      </w:pPr>
    </w:p>
    <w:p w:rsidR="00D163CC" w:rsidRDefault="00D163CC" w:rsidP="00C77DBE">
      <w:pPr>
        <w:jc w:val="both"/>
        <w:rPr>
          <w:lang w:val="ru-RU"/>
        </w:rPr>
      </w:pPr>
    </w:p>
    <w:p w:rsidR="003666F3" w:rsidRDefault="003666F3" w:rsidP="00C77DBE">
      <w:pPr>
        <w:jc w:val="both"/>
        <w:rPr>
          <w:b/>
          <w:lang w:val="ru-RU"/>
        </w:rPr>
      </w:pPr>
      <w:r>
        <w:rPr>
          <w:b/>
          <w:lang w:val="ru-RU"/>
        </w:rPr>
        <w:t>Условия после окончания исследования</w:t>
      </w:r>
    </w:p>
    <w:p w:rsidR="003666F3" w:rsidRDefault="003666F3" w:rsidP="00C77DBE">
      <w:pPr>
        <w:jc w:val="both"/>
        <w:rPr>
          <w:b/>
          <w:lang w:val="ru-RU"/>
        </w:rPr>
      </w:pPr>
    </w:p>
    <w:p w:rsidR="003666F3" w:rsidRDefault="003666F3" w:rsidP="003666F3">
      <w:pPr>
        <w:jc w:val="both"/>
        <w:rPr>
          <w:lang w:val="ru-RU"/>
        </w:rPr>
      </w:pPr>
      <w:r>
        <w:rPr>
          <w:lang w:val="ru-RU"/>
        </w:rPr>
        <w:t xml:space="preserve">34. До начала исследования спонсоры, исследователи и </w:t>
      </w:r>
      <w:r w:rsidR="00C2266A">
        <w:rPr>
          <w:lang w:val="ru-RU"/>
        </w:rPr>
        <w:t>государственные органы</w:t>
      </w:r>
      <w:r>
        <w:rPr>
          <w:lang w:val="ru-RU"/>
        </w:rPr>
        <w:t xml:space="preserve"> стран, в которых планируется исследование, должны предусмотреть возможность </w:t>
      </w:r>
      <w:r w:rsidR="00195B6B">
        <w:rPr>
          <w:lang w:val="ru-RU"/>
        </w:rPr>
        <w:t>доступа учас</w:t>
      </w:r>
      <w:r w:rsidR="00195B6B">
        <w:rPr>
          <w:lang w:val="ru-RU"/>
        </w:rPr>
        <w:t>т</w:t>
      </w:r>
      <w:r w:rsidR="00195B6B">
        <w:rPr>
          <w:lang w:val="ru-RU"/>
        </w:rPr>
        <w:t xml:space="preserve">ников исследования к </w:t>
      </w:r>
      <w:r w:rsidR="00B3162F">
        <w:rPr>
          <w:lang w:val="ru-RU"/>
        </w:rPr>
        <w:t xml:space="preserve">требующейся им </w:t>
      </w:r>
      <w:r w:rsidR="00195B6B">
        <w:rPr>
          <w:lang w:val="ru-RU"/>
        </w:rPr>
        <w:t>терапии</w:t>
      </w:r>
      <w:r w:rsidR="00B3162F">
        <w:rPr>
          <w:lang w:val="ru-RU"/>
        </w:rPr>
        <w:t>, если в процессе исследования выясн</w:t>
      </w:r>
      <w:r w:rsidR="00B3162F">
        <w:rPr>
          <w:lang w:val="ru-RU"/>
        </w:rPr>
        <w:t>и</w:t>
      </w:r>
      <w:r w:rsidR="00B3162F">
        <w:rPr>
          <w:lang w:val="ru-RU"/>
        </w:rPr>
        <w:t>лось, что она приносит им пользу. Эта информация должна быть доведена до сведения участников исследов</w:t>
      </w:r>
      <w:r w:rsidR="00B3162F">
        <w:rPr>
          <w:lang w:val="ru-RU"/>
        </w:rPr>
        <w:t>а</w:t>
      </w:r>
      <w:r w:rsidR="00B3162F">
        <w:rPr>
          <w:lang w:val="ru-RU"/>
        </w:rPr>
        <w:t xml:space="preserve">ния в процессе получения информированного согласия. </w:t>
      </w:r>
    </w:p>
    <w:p w:rsidR="00B3162F" w:rsidRDefault="00B3162F" w:rsidP="00C77DBE">
      <w:pPr>
        <w:jc w:val="both"/>
        <w:rPr>
          <w:lang w:val="ru-RU"/>
        </w:rPr>
      </w:pPr>
    </w:p>
    <w:p w:rsidR="00D163CC" w:rsidRDefault="00D163CC" w:rsidP="00C77DBE">
      <w:pPr>
        <w:jc w:val="both"/>
        <w:rPr>
          <w:lang w:val="ru-RU"/>
        </w:rPr>
      </w:pPr>
    </w:p>
    <w:p w:rsidR="00C77DBE" w:rsidRDefault="00B3162F" w:rsidP="00C77DBE">
      <w:pPr>
        <w:jc w:val="both"/>
        <w:rPr>
          <w:b/>
          <w:lang w:val="ru-RU"/>
        </w:rPr>
      </w:pPr>
      <w:r>
        <w:rPr>
          <w:b/>
          <w:lang w:val="ru-RU"/>
        </w:rPr>
        <w:t>Регистрация исследований, публикации и распространение результатов</w:t>
      </w:r>
    </w:p>
    <w:p w:rsidR="00B3162F" w:rsidRPr="00D163CC" w:rsidRDefault="00B3162F" w:rsidP="00B3162F">
      <w:pPr>
        <w:jc w:val="both"/>
        <w:rPr>
          <w:lang w:val="ru-RU"/>
        </w:rPr>
      </w:pPr>
    </w:p>
    <w:p w:rsidR="00B3162F" w:rsidRDefault="00B3162F" w:rsidP="00B3162F">
      <w:pPr>
        <w:jc w:val="both"/>
        <w:rPr>
          <w:lang w:val="ru-RU"/>
        </w:rPr>
      </w:pPr>
      <w:r w:rsidRPr="00B3162F">
        <w:rPr>
          <w:lang w:val="ru-RU"/>
        </w:rPr>
        <w:t>35. Каждое</w:t>
      </w:r>
      <w:r>
        <w:rPr>
          <w:lang w:val="ru-RU"/>
        </w:rPr>
        <w:t xml:space="preserve"> исследование </w:t>
      </w:r>
      <w:r w:rsidR="0050146C">
        <w:rPr>
          <w:lang w:val="ru-RU"/>
        </w:rPr>
        <w:t xml:space="preserve">с участием людей в качестве субъектов исследования </w:t>
      </w:r>
      <w:r>
        <w:rPr>
          <w:lang w:val="ru-RU"/>
        </w:rPr>
        <w:t>должно быть зарегистрировано в публично доступной базе данных прежде</w:t>
      </w:r>
      <w:r w:rsidR="002C2693">
        <w:rPr>
          <w:lang w:val="ru-RU"/>
        </w:rPr>
        <w:t>,</w:t>
      </w:r>
      <w:r>
        <w:rPr>
          <w:lang w:val="ru-RU"/>
        </w:rPr>
        <w:t xml:space="preserve"> чем в него будет включен первый субъект. </w:t>
      </w:r>
    </w:p>
    <w:p w:rsidR="00B3162F" w:rsidRDefault="00B3162F" w:rsidP="00B3162F">
      <w:pPr>
        <w:jc w:val="both"/>
        <w:rPr>
          <w:lang w:val="ru-RU"/>
        </w:rPr>
      </w:pPr>
    </w:p>
    <w:p w:rsidR="00C77DBE" w:rsidRPr="004013BB" w:rsidRDefault="00C77DBE" w:rsidP="00C77DBE">
      <w:pPr>
        <w:jc w:val="both"/>
        <w:rPr>
          <w:lang w:val="ru-RU"/>
        </w:rPr>
      </w:pPr>
      <w:r>
        <w:rPr>
          <w:lang w:val="ru-RU"/>
        </w:rPr>
        <w:lastRenderedPageBreak/>
        <w:t>3</w:t>
      </w:r>
      <w:r w:rsidR="0050146C">
        <w:rPr>
          <w:lang w:val="ru-RU"/>
        </w:rPr>
        <w:t>6</w:t>
      </w:r>
      <w:r>
        <w:rPr>
          <w:lang w:val="ru-RU"/>
        </w:rPr>
        <w:t xml:space="preserve">. </w:t>
      </w:r>
      <w:r w:rsidR="0050146C">
        <w:rPr>
          <w:lang w:val="ru-RU"/>
        </w:rPr>
        <w:t>Исследователи,</w:t>
      </w:r>
      <w:r w:rsidR="002A7299">
        <w:rPr>
          <w:lang w:val="ru-RU"/>
        </w:rPr>
        <w:t xml:space="preserve"> а</w:t>
      </w:r>
      <w:r w:rsidRPr="004013BB">
        <w:rPr>
          <w:lang w:val="ru-RU"/>
        </w:rPr>
        <w:t xml:space="preserve">вторы, </w:t>
      </w:r>
      <w:r w:rsidR="0050146C">
        <w:rPr>
          <w:lang w:val="ru-RU"/>
        </w:rPr>
        <w:t xml:space="preserve">спонсоры, </w:t>
      </w:r>
      <w:r w:rsidRPr="004013BB">
        <w:rPr>
          <w:lang w:val="ru-RU"/>
        </w:rPr>
        <w:t xml:space="preserve">редакторы и издатели </w:t>
      </w:r>
      <w:r>
        <w:rPr>
          <w:lang w:val="ru-RU"/>
        </w:rPr>
        <w:t>несут</w:t>
      </w:r>
      <w:r w:rsidRPr="004013BB">
        <w:rPr>
          <w:lang w:val="ru-RU"/>
        </w:rPr>
        <w:t xml:space="preserve"> этические обязательс</w:t>
      </w:r>
      <w:r w:rsidRPr="004013BB">
        <w:rPr>
          <w:lang w:val="ru-RU"/>
        </w:rPr>
        <w:t>т</w:t>
      </w:r>
      <w:r w:rsidRPr="004013BB">
        <w:rPr>
          <w:lang w:val="ru-RU"/>
        </w:rPr>
        <w:t xml:space="preserve">ва в отношении публикации </w:t>
      </w:r>
      <w:r w:rsidR="0050146C">
        <w:rPr>
          <w:lang w:val="ru-RU"/>
        </w:rPr>
        <w:t xml:space="preserve">и распространения </w:t>
      </w:r>
      <w:r w:rsidRPr="004013BB">
        <w:rPr>
          <w:lang w:val="ru-RU"/>
        </w:rPr>
        <w:t xml:space="preserve">результатов исследования. </w:t>
      </w:r>
      <w:r w:rsidR="0050146C">
        <w:rPr>
          <w:lang w:val="ru-RU"/>
        </w:rPr>
        <w:t>Исследоват</w:t>
      </w:r>
      <w:r w:rsidR="0050146C">
        <w:rPr>
          <w:lang w:val="ru-RU"/>
        </w:rPr>
        <w:t>е</w:t>
      </w:r>
      <w:r w:rsidR="0050146C">
        <w:rPr>
          <w:lang w:val="ru-RU"/>
        </w:rPr>
        <w:t>ли</w:t>
      </w:r>
      <w:r w:rsidR="002A7299">
        <w:rPr>
          <w:lang w:val="ru-RU"/>
        </w:rPr>
        <w:t xml:space="preserve"> обязаны обеспечить открытый доступ</w:t>
      </w:r>
      <w:r w:rsidRPr="004013BB">
        <w:rPr>
          <w:lang w:val="ru-RU"/>
        </w:rPr>
        <w:t xml:space="preserve"> </w:t>
      </w:r>
      <w:r w:rsidR="005A5AAA">
        <w:rPr>
          <w:lang w:val="ru-RU"/>
        </w:rPr>
        <w:t xml:space="preserve">к </w:t>
      </w:r>
      <w:r w:rsidRPr="004013BB">
        <w:rPr>
          <w:lang w:val="ru-RU"/>
        </w:rPr>
        <w:t>результат</w:t>
      </w:r>
      <w:r w:rsidR="005A5AAA">
        <w:rPr>
          <w:lang w:val="ru-RU"/>
        </w:rPr>
        <w:t>ам проведенных ими</w:t>
      </w:r>
      <w:r w:rsidRPr="004013BB">
        <w:rPr>
          <w:lang w:val="ru-RU"/>
        </w:rPr>
        <w:t xml:space="preserve"> исследовани</w:t>
      </w:r>
      <w:r w:rsidR="005A5AAA">
        <w:rPr>
          <w:lang w:val="ru-RU"/>
        </w:rPr>
        <w:t>й</w:t>
      </w:r>
      <w:r w:rsidRPr="004013BB">
        <w:rPr>
          <w:lang w:val="ru-RU"/>
        </w:rPr>
        <w:t xml:space="preserve"> </w:t>
      </w:r>
      <w:r>
        <w:rPr>
          <w:lang w:val="ru-RU"/>
        </w:rPr>
        <w:t>с участием человека в качестве субъекта</w:t>
      </w:r>
      <w:r w:rsidR="005A5AAA">
        <w:rPr>
          <w:lang w:val="ru-RU"/>
        </w:rPr>
        <w:t xml:space="preserve">, </w:t>
      </w:r>
      <w:r w:rsidR="002A7299">
        <w:rPr>
          <w:lang w:val="ru-RU"/>
        </w:rPr>
        <w:t>и</w:t>
      </w:r>
      <w:r w:rsidR="005A5AAA">
        <w:rPr>
          <w:lang w:val="ru-RU"/>
        </w:rPr>
        <w:t xml:space="preserve"> несут</w:t>
      </w:r>
      <w:r w:rsidRPr="004013BB">
        <w:rPr>
          <w:lang w:val="ru-RU"/>
        </w:rPr>
        <w:t xml:space="preserve"> ответствен</w:t>
      </w:r>
      <w:r w:rsidR="005A5AAA">
        <w:rPr>
          <w:lang w:val="ru-RU"/>
        </w:rPr>
        <w:t>ность</w:t>
      </w:r>
      <w:r w:rsidRPr="004013BB">
        <w:rPr>
          <w:lang w:val="ru-RU"/>
        </w:rPr>
        <w:t xml:space="preserve"> за </w:t>
      </w:r>
      <w:r>
        <w:rPr>
          <w:lang w:val="ru-RU"/>
        </w:rPr>
        <w:t>полноту</w:t>
      </w:r>
      <w:r w:rsidRPr="004013BB">
        <w:rPr>
          <w:lang w:val="ru-RU"/>
        </w:rPr>
        <w:t xml:space="preserve"> и </w:t>
      </w:r>
      <w:r>
        <w:rPr>
          <w:lang w:val="ru-RU"/>
        </w:rPr>
        <w:t>достове</w:t>
      </w:r>
      <w:r>
        <w:rPr>
          <w:lang w:val="ru-RU"/>
        </w:rPr>
        <w:t>р</w:t>
      </w:r>
      <w:r>
        <w:rPr>
          <w:lang w:val="ru-RU"/>
        </w:rPr>
        <w:t>ность</w:t>
      </w:r>
      <w:r w:rsidRPr="004013BB">
        <w:rPr>
          <w:lang w:val="ru-RU"/>
        </w:rPr>
        <w:t xml:space="preserve"> </w:t>
      </w:r>
      <w:r>
        <w:rPr>
          <w:lang w:val="ru-RU"/>
        </w:rPr>
        <w:t>отчетов</w:t>
      </w:r>
      <w:r w:rsidR="005A5AAA">
        <w:rPr>
          <w:lang w:val="ru-RU"/>
        </w:rPr>
        <w:t xml:space="preserve"> об исследованиях</w:t>
      </w:r>
      <w:r w:rsidRPr="004013BB">
        <w:rPr>
          <w:lang w:val="ru-RU"/>
        </w:rPr>
        <w:t xml:space="preserve">. </w:t>
      </w:r>
      <w:r w:rsidR="0050146C">
        <w:rPr>
          <w:lang w:val="ru-RU"/>
        </w:rPr>
        <w:t>Все стороны</w:t>
      </w:r>
      <w:r w:rsidRPr="004013BB">
        <w:rPr>
          <w:lang w:val="ru-RU"/>
        </w:rPr>
        <w:t xml:space="preserve"> должны </w:t>
      </w:r>
      <w:r w:rsidR="002A7299">
        <w:rPr>
          <w:lang w:val="ru-RU"/>
        </w:rPr>
        <w:t xml:space="preserve">неукоснительно </w:t>
      </w:r>
      <w:r w:rsidRPr="004013BB">
        <w:rPr>
          <w:lang w:val="ru-RU"/>
        </w:rPr>
        <w:t>придерж</w:t>
      </w:r>
      <w:r w:rsidR="000160CD">
        <w:rPr>
          <w:lang w:val="ru-RU"/>
        </w:rPr>
        <w:t>ива</w:t>
      </w:r>
      <w:r w:rsidRPr="004013BB">
        <w:rPr>
          <w:lang w:val="ru-RU"/>
        </w:rPr>
        <w:t xml:space="preserve">ться </w:t>
      </w:r>
      <w:r w:rsidR="000160CD">
        <w:rPr>
          <w:lang w:val="ru-RU"/>
        </w:rPr>
        <w:t>обще</w:t>
      </w:r>
      <w:r w:rsidRPr="004013BB">
        <w:rPr>
          <w:lang w:val="ru-RU"/>
        </w:rPr>
        <w:t xml:space="preserve">принятых </w:t>
      </w:r>
      <w:r w:rsidR="000160CD">
        <w:rPr>
          <w:lang w:val="ru-RU"/>
        </w:rPr>
        <w:t xml:space="preserve">этических </w:t>
      </w:r>
      <w:r w:rsidRPr="004013BB">
        <w:rPr>
          <w:lang w:val="ru-RU"/>
        </w:rPr>
        <w:t xml:space="preserve">принципов </w:t>
      </w:r>
      <w:r w:rsidR="000160CD">
        <w:rPr>
          <w:lang w:val="ru-RU"/>
        </w:rPr>
        <w:t xml:space="preserve">при подготовке отчетов об </w:t>
      </w:r>
      <w:r w:rsidR="0059316A">
        <w:rPr>
          <w:lang w:val="ru-RU"/>
        </w:rPr>
        <w:t>исследованиях</w:t>
      </w:r>
      <w:r w:rsidRPr="004013BB">
        <w:rPr>
          <w:lang w:val="ru-RU"/>
        </w:rPr>
        <w:t xml:space="preserve">. </w:t>
      </w:r>
      <w:r>
        <w:rPr>
          <w:lang w:val="ru-RU"/>
        </w:rPr>
        <w:t>Как п</w:t>
      </w:r>
      <w:r>
        <w:rPr>
          <w:lang w:val="ru-RU"/>
        </w:rPr>
        <w:t>о</w:t>
      </w:r>
      <w:r>
        <w:rPr>
          <w:lang w:val="ru-RU"/>
        </w:rPr>
        <w:t>ложительные, так и о</w:t>
      </w:r>
      <w:r w:rsidRPr="004013BB">
        <w:rPr>
          <w:lang w:val="ru-RU"/>
        </w:rPr>
        <w:t>трицательные</w:t>
      </w:r>
      <w:r w:rsidR="0059316A">
        <w:rPr>
          <w:lang w:val="ru-RU"/>
        </w:rPr>
        <w:t>, а также не позволяющие сделать окончательные в</w:t>
      </w:r>
      <w:r w:rsidR="0059316A">
        <w:rPr>
          <w:lang w:val="ru-RU"/>
        </w:rPr>
        <w:t>ы</w:t>
      </w:r>
      <w:r w:rsidR="0059316A">
        <w:rPr>
          <w:lang w:val="ru-RU"/>
        </w:rPr>
        <w:t>воды</w:t>
      </w:r>
      <w:r>
        <w:rPr>
          <w:lang w:val="ru-RU"/>
        </w:rPr>
        <w:t xml:space="preserve"> результаты</w:t>
      </w:r>
      <w:r w:rsidRPr="004013BB">
        <w:rPr>
          <w:lang w:val="ru-RU"/>
        </w:rPr>
        <w:t xml:space="preserve"> </w:t>
      </w:r>
      <w:r>
        <w:rPr>
          <w:lang w:val="ru-RU"/>
        </w:rPr>
        <w:t>исследований должны публиковаться или иным образом становиться публично доступными. В публикации должны быть указаны и</w:t>
      </w:r>
      <w:r w:rsidRPr="004013BB">
        <w:rPr>
          <w:lang w:val="ru-RU"/>
        </w:rPr>
        <w:t>сточники финансирования</w:t>
      </w:r>
      <w:r>
        <w:rPr>
          <w:lang w:val="ru-RU"/>
        </w:rPr>
        <w:t xml:space="preserve">, </w:t>
      </w:r>
      <w:r w:rsidR="00B14ADC">
        <w:rPr>
          <w:lang w:val="ru-RU"/>
        </w:rPr>
        <w:t xml:space="preserve">принадлежность </w:t>
      </w:r>
      <w:r w:rsidR="00C2266A">
        <w:rPr>
          <w:lang w:val="ru-RU"/>
        </w:rPr>
        <w:t xml:space="preserve">к каким-либо организациям </w:t>
      </w:r>
      <w:r w:rsidRPr="004013BB">
        <w:rPr>
          <w:lang w:val="ru-RU"/>
        </w:rPr>
        <w:t>и</w:t>
      </w:r>
      <w:r>
        <w:rPr>
          <w:lang w:val="ru-RU"/>
        </w:rPr>
        <w:t xml:space="preserve"> имеющиеся</w:t>
      </w:r>
      <w:r w:rsidRPr="004013BB">
        <w:rPr>
          <w:lang w:val="ru-RU"/>
        </w:rPr>
        <w:t xml:space="preserve"> конфликт</w:t>
      </w:r>
      <w:r>
        <w:rPr>
          <w:lang w:val="ru-RU"/>
        </w:rPr>
        <w:t>ы</w:t>
      </w:r>
      <w:r w:rsidRPr="004013BB">
        <w:rPr>
          <w:lang w:val="ru-RU"/>
        </w:rPr>
        <w:t xml:space="preserve"> интерес</w:t>
      </w:r>
      <w:r>
        <w:rPr>
          <w:lang w:val="ru-RU"/>
        </w:rPr>
        <w:t>ов</w:t>
      </w:r>
      <w:r w:rsidRPr="004013BB">
        <w:rPr>
          <w:lang w:val="ru-RU"/>
        </w:rPr>
        <w:t xml:space="preserve">. </w:t>
      </w:r>
      <w:r>
        <w:rPr>
          <w:lang w:val="ru-RU"/>
        </w:rPr>
        <w:t>Отчеты об</w:t>
      </w:r>
      <w:r w:rsidRPr="004013BB">
        <w:rPr>
          <w:lang w:val="ru-RU"/>
        </w:rPr>
        <w:t xml:space="preserve"> исследования</w:t>
      </w:r>
      <w:r>
        <w:rPr>
          <w:lang w:val="ru-RU"/>
        </w:rPr>
        <w:t>х,</w:t>
      </w:r>
      <w:r w:rsidRPr="004013BB">
        <w:rPr>
          <w:lang w:val="ru-RU"/>
        </w:rPr>
        <w:t xml:space="preserve"> </w:t>
      </w:r>
      <w:r>
        <w:rPr>
          <w:lang w:val="ru-RU"/>
        </w:rPr>
        <w:t>проведенных с нарушением</w:t>
      </w:r>
      <w:r w:rsidRPr="004013BB">
        <w:rPr>
          <w:lang w:val="ru-RU"/>
        </w:rPr>
        <w:t xml:space="preserve"> принцип</w:t>
      </w:r>
      <w:r>
        <w:rPr>
          <w:lang w:val="ru-RU"/>
        </w:rPr>
        <w:t xml:space="preserve">ов, установленных </w:t>
      </w:r>
      <w:r w:rsidR="00B932D0">
        <w:rPr>
          <w:lang w:val="ru-RU"/>
        </w:rPr>
        <w:t>настоящей</w:t>
      </w:r>
      <w:r w:rsidRPr="004013BB">
        <w:rPr>
          <w:lang w:val="ru-RU"/>
        </w:rPr>
        <w:t xml:space="preserve"> Деклараци</w:t>
      </w:r>
      <w:r>
        <w:rPr>
          <w:lang w:val="ru-RU"/>
        </w:rPr>
        <w:t>ей,</w:t>
      </w:r>
      <w:r w:rsidRPr="004013BB">
        <w:rPr>
          <w:lang w:val="ru-RU"/>
        </w:rPr>
        <w:t xml:space="preserve"> не должны </w:t>
      </w:r>
      <w:r>
        <w:rPr>
          <w:lang w:val="ru-RU"/>
        </w:rPr>
        <w:t xml:space="preserve">приниматься к </w:t>
      </w:r>
      <w:r w:rsidRPr="004013BB">
        <w:rPr>
          <w:lang w:val="ru-RU"/>
        </w:rPr>
        <w:t>пу</w:t>
      </w:r>
      <w:r w:rsidRPr="004013BB">
        <w:rPr>
          <w:lang w:val="ru-RU"/>
        </w:rPr>
        <w:t>б</w:t>
      </w:r>
      <w:r w:rsidRPr="004013BB">
        <w:rPr>
          <w:lang w:val="ru-RU"/>
        </w:rPr>
        <w:t>ликации.</w:t>
      </w:r>
    </w:p>
    <w:p w:rsidR="00C77DBE" w:rsidRDefault="00C77DBE" w:rsidP="00C77DBE">
      <w:pPr>
        <w:jc w:val="both"/>
        <w:rPr>
          <w:lang w:val="ru-RU"/>
        </w:rPr>
      </w:pPr>
    </w:p>
    <w:p w:rsidR="00546247" w:rsidRDefault="00546247" w:rsidP="00C77DBE">
      <w:pPr>
        <w:jc w:val="both"/>
        <w:rPr>
          <w:lang w:val="ru-RU"/>
        </w:rPr>
      </w:pPr>
    </w:p>
    <w:p w:rsidR="00546247" w:rsidRPr="00546247" w:rsidRDefault="00741887" w:rsidP="00C77DBE">
      <w:pPr>
        <w:jc w:val="both"/>
        <w:rPr>
          <w:b/>
          <w:lang w:val="ru-RU"/>
        </w:rPr>
      </w:pPr>
      <w:r>
        <w:rPr>
          <w:b/>
          <w:lang w:val="ru-RU"/>
        </w:rPr>
        <w:t>Непроверенные</w:t>
      </w:r>
      <w:r w:rsidRPr="00546247">
        <w:rPr>
          <w:b/>
          <w:lang w:val="ru-RU"/>
        </w:rPr>
        <w:t xml:space="preserve"> </w:t>
      </w:r>
      <w:r w:rsidR="00546247" w:rsidRPr="00546247">
        <w:rPr>
          <w:b/>
          <w:lang w:val="ru-RU"/>
        </w:rPr>
        <w:t>вмешательства в клинической практике</w:t>
      </w:r>
    </w:p>
    <w:p w:rsidR="00546247" w:rsidRPr="00C77DBE" w:rsidRDefault="00546247" w:rsidP="00C77DBE">
      <w:pPr>
        <w:jc w:val="both"/>
        <w:rPr>
          <w:lang w:val="ru-RU"/>
        </w:rPr>
      </w:pPr>
    </w:p>
    <w:p w:rsidR="00C77DBE" w:rsidRDefault="00C77DBE" w:rsidP="00C77DBE">
      <w:pPr>
        <w:jc w:val="both"/>
        <w:rPr>
          <w:lang w:val="ru-RU"/>
        </w:rPr>
      </w:pPr>
      <w:r>
        <w:rPr>
          <w:lang w:val="ru-RU"/>
        </w:rPr>
        <w:t>3</w:t>
      </w:r>
      <w:r w:rsidR="0050146C">
        <w:rPr>
          <w:lang w:val="ru-RU"/>
        </w:rPr>
        <w:t>7</w:t>
      </w:r>
      <w:r>
        <w:rPr>
          <w:lang w:val="ru-RU"/>
        </w:rPr>
        <w:t xml:space="preserve">. При лечении </w:t>
      </w:r>
      <w:r w:rsidR="00BF420B">
        <w:rPr>
          <w:lang w:val="ru-RU"/>
        </w:rPr>
        <w:t xml:space="preserve">конкретного </w:t>
      </w:r>
      <w:r>
        <w:rPr>
          <w:lang w:val="ru-RU"/>
        </w:rPr>
        <w:t xml:space="preserve">пациента, </w:t>
      </w:r>
      <w:r w:rsidR="00741887">
        <w:rPr>
          <w:lang w:val="ru-RU"/>
        </w:rPr>
        <w:t xml:space="preserve">если проверенных </w:t>
      </w:r>
      <w:r>
        <w:rPr>
          <w:lang w:val="ru-RU"/>
        </w:rPr>
        <w:t xml:space="preserve">вмешательств не существует или </w:t>
      </w:r>
      <w:r w:rsidR="003857C0">
        <w:rPr>
          <w:lang w:val="ru-RU"/>
        </w:rPr>
        <w:t>существующие</w:t>
      </w:r>
      <w:r>
        <w:rPr>
          <w:lang w:val="ru-RU"/>
        </w:rPr>
        <w:t xml:space="preserve"> </w:t>
      </w:r>
      <w:r w:rsidR="009545F3">
        <w:rPr>
          <w:lang w:val="ru-RU"/>
        </w:rPr>
        <w:t xml:space="preserve">не оказывают должного </w:t>
      </w:r>
      <w:r w:rsidR="00D25A9C">
        <w:rPr>
          <w:lang w:val="ru-RU"/>
        </w:rPr>
        <w:t>эффекта</w:t>
      </w:r>
      <w:r>
        <w:rPr>
          <w:lang w:val="ru-RU"/>
        </w:rPr>
        <w:t xml:space="preserve">, врач, </w:t>
      </w:r>
      <w:r w:rsidR="009545F3">
        <w:rPr>
          <w:lang w:val="ru-RU"/>
        </w:rPr>
        <w:t>после консультации с</w:t>
      </w:r>
      <w:r w:rsidR="00880DCA">
        <w:rPr>
          <w:lang w:val="ru-RU"/>
        </w:rPr>
        <w:t xml:space="preserve"> экспе</w:t>
      </w:r>
      <w:r w:rsidR="00880DCA">
        <w:rPr>
          <w:lang w:val="ru-RU"/>
        </w:rPr>
        <w:t>р</w:t>
      </w:r>
      <w:r w:rsidR="00880DCA">
        <w:rPr>
          <w:lang w:val="ru-RU"/>
        </w:rPr>
        <w:t>тами</w:t>
      </w:r>
      <w:r w:rsidR="009545F3">
        <w:rPr>
          <w:lang w:val="ru-RU"/>
        </w:rPr>
        <w:t xml:space="preserve"> и п</w:t>
      </w:r>
      <w:r w:rsidR="009545F3">
        <w:rPr>
          <w:lang w:val="ru-RU"/>
        </w:rPr>
        <w:t>о</w:t>
      </w:r>
      <w:r w:rsidR="009545F3">
        <w:rPr>
          <w:lang w:val="ru-RU"/>
        </w:rPr>
        <w:t>лучения</w:t>
      </w:r>
      <w:r>
        <w:rPr>
          <w:lang w:val="ru-RU"/>
        </w:rPr>
        <w:t xml:space="preserve"> информированно</w:t>
      </w:r>
      <w:r w:rsidR="009545F3">
        <w:rPr>
          <w:lang w:val="ru-RU"/>
        </w:rPr>
        <w:t>го</w:t>
      </w:r>
      <w:r>
        <w:rPr>
          <w:lang w:val="ru-RU"/>
        </w:rPr>
        <w:t xml:space="preserve"> </w:t>
      </w:r>
      <w:r w:rsidR="00880DCA">
        <w:rPr>
          <w:lang w:val="ru-RU"/>
        </w:rPr>
        <w:t xml:space="preserve">согласия </w:t>
      </w:r>
      <w:r>
        <w:rPr>
          <w:lang w:val="ru-RU"/>
        </w:rPr>
        <w:t xml:space="preserve">пациента или его законного представителя, может использовать </w:t>
      </w:r>
      <w:r w:rsidR="007F370C">
        <w:rPr>
          <w:lang w:val="ru-RU"/>
        </w:rPr>
        <w:t xml:space="preserve">непроверенное </w:t>
      </w:r>
      <w:r>
        <w:rPr>
          <w:lang w:val="ru-RU"/>
        </w:rPr>
        <w:t>вмешательство</w:t>
      </w:r>
      <w:r w:rsidR="00B932D0">
        <w:rPr>
          <w:lang w:val="ru-RU"/>
        </w:rPr>
        <w:t>,</w:t>
      </w:r>
      <w:r>
        <w:rPr>
          <w:lang w:val="ru-RU"/>
        </w:rPr>
        <w:t xml:space="preserve"> </w:t>
      </w:r>
      <w:r w:rsidR="00B669A1">
        <w:rPr>
          <w:lang w:val="ru-RU"/>
        </w:rPr>
        <w:t>если</w:t>
      </w:r>
      <w:r>
        <w:rPr>
          <w:lang w:val="ru-RU"/>
        </w:rPr>
        <w:t>, по мнению врача, его примен</w:t>
      </w:r>
      <w:r>
        <w:rPr>
          <w:lang w:val="ru-RU"/>
        </w:rPr>
        <w:t>е</w:t>
      </w:r>
      <w:r>
        <w:rPr>
          <w:lang w:val="ru-RU"/>
        </w:rPr>
        <w:t>ние дает надежду спасти жизнь пациента, восстановить его здоровье или облегчить стр</w:t>
      </w:r>
      <w:r>
        <w:rPr>
          <w:lang w:val="ru-RU"/>
        </w:rPr>
        <w:t>а</w:t>
      </w:r>
      <w:r>
        <w:rPr>
          <w:lang w:val="ru-RU"/>
        </w:rPr>
        <w:t xml:space="preserve">дания. </w:t>
      </w:r>
      <w:r w:rsidR="003857C0">
        <w:rPr>
          <w:lang w:val="ru-RU"/>
        </w:rPr>
        <w:t>Такое</w:t>
      </w:r>
      <w:r>
        <w:rPr>
          <w:lang w:val="ru-RU"/>
        </w:rPr>
        <w:t xml:space="preserve"> вмешательство должн</w:t>
      </w:r>
      <w:r w:rsidR="00B932D0">
        <w:rPr>
          <w:lang w:val="ru-RU"/>
        </w:rPr>
        <w:t>о</w:t>
      </w:r>
      <w:r>
        <w:rPr>
          <w:lang w:val="ru-RU"/>
        </w:rPr>
        <w:t xml:space="preserve"> </w:t>
      </w:r>
      <w:r w:rsidR="003857C0">
        <w:rPr>
          <w:lang w:val="ru-RU"/>
        </w:rPr>
        <w:t xml:space="preserve">впоследствии </w:t>
      </w:r>
      <w:r>
        <w:rPr>
          <w:lang w:val="ru-RU"/>
        </w:rPr>
        <w:t>стать объектом исследования</w:t>
      </w:r>
      <w:r w:rsidR="00880DCA">
        <w:rPr>
          <w:lang w:val="ru-RU"/>
        </w:rPr>
        <w:t>, орган</w:t>
      </w:r>
      <w:r w:rsidR="00880DCA">
        <w:rPr>
          <w:lang w:val="ru-RU"/>
        </w:rPr>
        <w:t>и</w:t>
      </w:r>
      <w:r w:rsidR="00880DCA">
        <w:rPr>
          <w:lang w:val="ru-RU"/>
        </w:rPr>
        <w:t xml:space="preserve">зованного с целью </w:t>
      </w:r>
      <w:r>
        <w:rPr>
          <w:lang w:val="ru-RU"/>
        </w:rPr>
        <w:t>оценк</w:t>
      </w:r>
      <w:r w:rsidR="00880DCA">
        <w:rPr>
          <w:lang w:val="ru-RU"/>
        </w:rPr>
        <w:t>и</w:t>
      </w:r>
      <w:r>
        <w:rPr>
          <w:lang w:val="ru-RU"/>
        </w:rPr>
        <w:t xml:space="preserve"> </w:t>
      </w:r>
      <w:r w:rsidR="00B932D0">
        <w:rPr>
          <w:lang w:val="ru-RU"/>
        </w:rPr>
        <w:t xml:space="preserve">его </w:t>
      </w:r>
      <w:r>
        <w:rPr>
          <w:lang w:val="ru-RU"/>
        </w:rPr>
        <w:t>эффекти</w:t>
      </w:r>
      <w:r>
        <w:rPr>
          <w:lang w:val="ru-RU"/>
        </w:rPr>
        <w:t>в</w:t>
      </w:r>
      <w:r>
        <w:rPr>
          <w:lang w:val="ru-RU"/>
        </w:rPr>
        <w:t>ности и безопасности. В любом случае</w:t>
      </w:r>
      <w:r w:rsidR="00880DCA">
        <w:rPr>
          <w:lang w:val="ru-RU"/>
        </w:rPr>
        <w:t>,</w:t>
      </w:r>
      <w:r>
        <w:rPr>
          <w:lang w:val="ru-RU"/>
        </w:rPr>
        <w:t xml:space="preserve"> вс</w:t>
      </w:r>
      <w:r w:rsidR="003857C0">
        <w:rPr>
          <w:lang w:val="ru-RU"/>
        </w:rPr>
        <w:t>я</w:t>
      </w:r>
      <w:r>
        <w:rPr>
          <w:lang w:val="ru-RU"/>
        </w:rPr>
        <w:t xml:space="preserve"> нов</w:t>
      </w:r>
      <w:r w:rsidR="00397785">
        <w:rPr>
          <w:lang w:val="ru-RU"/>
        </w:rPr>
        <w:t>ая</w:t>
      </w:r>
      <w:r>
        <w:rPr>
          <w:lang w:val="ru-RU"/>
        </w:rPr>
        <w:t xml:space="preserve"> информаци</w:t>
      </w:r>
      <w:r w:rsidR="00397785">
        <w:rPr>
          <w:lang w:val="ru-RU"/>
        </w:rPr>
        <w:t>я</w:t>
      </w:r>
      <w:r>
        <w:rPr>
          <w:lang w:val="ru-RU"/>
        </w:rPr>
        <w:t xml:space="preserve"> </w:t>
      </w:r>
      <w:r w:rsidR="00397785">
        <w:rPr>
          <w:lang w:val="ru-RU"/>
        </w:rPr>
        <w:t>должна</w:t>
      </w:r>
      <w:r>
        <w:rPr>
          <w:lang w:val="ru-RU"/>
        </w:rPr>
        <w:t xml:space="preserve"> документировать</w:t>
      </w:r>
      <w:r w:rsidR="00397785">
        <w:rPr>
          <w:lang w:val="ru-RU"/>
        </w:rPr>
        <w:t>ся</w:t>
      </w:r>
      <w:r>
        <w:rPr>
          <w:lang w:val="ru-RU"/>
        </w:rPr>
        <w:t xml:space="preserve"> и, в соответствующих случаях, </w:t>
      </w:r>
      <w:r w:rsidR="00397785">
        <w:rPr>
          <w:lang w:val="ru-RU"/>
        </w:rPr>
        <w:t>становиться</w:t>
      </w:r>
      <w:r>
        <w:rPr>
          <w:lang w:val="ru-RU"/>
        </w:rPr>
        <w:t xml:space="preserve"> пу</w:t>
      </w:r>
      <w:r>
        <w:rPr>
          <w:lang w:val="ru-RU"/>
        </w:rPr>
        <w:t>б</w:t>
      </w:r>
      <w:r>
        <w:rPr>
          <w:lang w:val="ru-RU"/>
        </w:rPr>
        <w:t>лично д</w:t>
      </w:r>
      <w:r>
        <w:rPr>
          <w:lang w:val="ru-RU"/>
        </w:rPr>
        <w:t>о</w:t>
      </w:r>
      <w:r>
        <w:rPr>
          <w:lang w:val="ru-RU"/>
        </w:rPr>
        <w:t xml:space="preserve">ступной. </w:t>
      </w:r>
    </w:p>
    <w:p w:rsidR="00C77DBE" w:rsidRDefault="00C77DBE" w:rsidP="00C77DBE">
      <w:pPr>
        <w:jc w:val="both"/>
        <w:rPr>
          <w:lang w:val="ru-RU"/>
        </w:rPr>
      </w:pPr>
    </w:p>
    <w:sectPr w:rsidR="00C77DBE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27" w:rsidRDefault="00A60B27">
      <w:r>
        <w:separator/>
      </w:r>
    </w:p>
  </w:endnote>
  <w:endnote w:type="continuationSeparator" w:id="0">
    <w:p w:rsidR="00A60B27" w:rsidRDefault="00A6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69" w:rsidRDefault="00D67069" w:rsidP="00B669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7069" w:rsidRDefault="00D67069" w:rsidP="00B669A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69" w:rsidRDefault="00D67069" w:rsidP="00B669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6855">
      <w:rPr>
        <w:rStyle w:val="a6"/>
        <w:noProof/>
      </w:rPr>
      <w:t>1</w:t>
    </w:r>
    <w:r>
      <w:rPr>
        <w:rStyle w:val="a6"/>
      </w:rPr>
      <w:fldChar w:fldCharType="end"/>
    </w:r>
  </w:p>
  <w:p w:rsidR="00D67069" w:rsidRDefault="00D67069" w:rsidP="00B669A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27" w:rsidRDefault="00A60B27">
      <w:r>
        <w:separator/>
      </w:r>
    </w:p>
  </w:footnote>
  <w:footnote w:type="continuationSeparator" w:id="0">
    <w:p w:rsidR="00A60B27" w:rsidRDefault="00A60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7DF4"/>
    <w:multiLevelType w:val="hybridMultilevel"/>
    <w:tmpl w:val="374EFD64"/>
    <w:lvl w:ilvl="0" w:tplc="4CBA09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  <w:szCs w:val="24"/>
      </w:rPr>
    </w:lvl>
    <w:lvl w:ilvl="1" w:tplc="326E06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DBE"/>
    <w:rsid w:val="00003AC5"/>
    <w:rsid w:val="0001362A"/>
    <w:rsid w:val="000160CD"/>
    <w:rsid w:val="00025335"/>
    <w:rsid w:val="0003379B"/>
    <w:rsid w:val="000379B9"/>
    <w:rsid w:val="00041A11"/>
    <w:rsid w:val="00044B07"/>
    <w:rsid w:val="00044EC7"/>
    <w:rsid w:val="00082A11"/>
    <w:rsid w:val="00097A8F"/>
    <w:rsid w:val="00097BC6"/>
    <w:rsid w:val="000A41E0"/>
    <w:rsid w:val="000E6060"/>
    <w:rsid w:val="000E7010"/>
    <w:rsid w:val="000F3A41"/>
    <w:rsid w:val="000F6D11"/>
    <w:rsid w:val="00100F5B"/>
    <w:rsid w:val="001073C9"/>
    <w:rsid w:val="00114452"/>
    <w:rsid w:val="001176C0"/>
    <w:rsid w:val="00124C5A"/>
    <w:rsid w:val="00126E1B"/>
    <w:rsid w:val="00134832"/>
    <w:rsid w:val="00136B99"/>
    <w:rsid w:val="00151D87"/>
    <w:rsid w:val="00163B2D"/>
    <w:rsid w:val="00195B6B"/>
    <w:rsid w:val="001A0E9C"/>
    <w:rsid w:val="001B1EE2"/>
    <w:rsid w:val="001E5378"/>
    <w:rsid w:val="001E6269"/>
    <w:rsid w:val="001F27AE"/>
    <w:rsid w:val="001F7DD0"/>
    <w:rsid w:val="002040BD"/>
    <w:rsid w:val="00222433"/>
    <w:rsid w:val="0022528C"/>
    <w:rsid w:val="00241958"/>
    <w:rsid w:val="0028573F"/>
    <w:rsid w:val="002A0BA1"/>
    <w:rsid w:val="002A3D5E"/>
    <w:rsid w:val="002A7299"/>
    <w:rsid w:val="002B3A05"/>
    <w:rsid w:val="002C195E"/>
    <w:rsid w:val="002C2693"/>
    <w:rsid w:val="002C302D"/>
    <w:rsid w:val="002F1C05"/>
    <w:rsid w:val="002F31B6"/>
    <w:rsid w:val="003018E7"/>
    <w:rsid w:val="00302858"/>
    <w:rsid w:val="003124B0"/>
    <w:rsid w:val="00340549"/>
    <w:rsid w:val="00350ABF"/>
    <w:rsid w:val="00363C37"/>
    <w:rsid w:val="003666F3"/>
    <w:rsid w:val="003857C0"/>
    <w:rsid w:val="003900C2"/>
    <w:rsid w:val="00397785"/>
    <w:rsid w:val="003B1D79"/>
    <w:rsid w:val="003B2407"/>
    <w:rsid w:val="003B4866"/>
    <w:rsid w:val="003C0B75"/>
    <w:rsid w:val="003C57F2"/>
    <w:rsid w:val="003D5646"/>
    <w:rsid w:val="003D6F73"/>
    <w:rsid w:val="003E4BE0"/>
    <w:rsid w:val="00432E6F"/>
    <w:rsid w:val="00433083"/>
    <w:rsid w:val="004504B2"/>
    <w:rsid w:val="00450F19"/>
    <w:rsid w:val="00451A76"/>
    <w:rsid w:val="00453358"/>
    <w:rsid w:val="00454AD5"/>
    <w:rsid w:val="004837E1"/>
    <w:rsid w:val="004864E0"/>
    <w:rsid w:val="00491C80"/>
    <w:rsid w:val="004A1143"/>
    <w:rsid w:val="004B14C8"/>
    <w:rsid w:val="004B7947"/>
    <w:rsid w:val="004C1966"/>
    <w:rsid w:val="004D1F15"/>
    <w:rsid w:val="004D6855"/>
    <w:rsid w:val="004E4977"/>
    <w:rsid w:val="004E627B"/>
    <w:rsid w:val="0050146C"/>
    <w:rsid w:val="005118E2"/>
    <w:rsid w:val="0052553E"/>
    <w:rsid w:val="00526417"/>
    <w:rsid w:val="005360AF"/>
    <w:rsid w:val="00542D07"/>
    <w:rsid w:val="0054415F"/>
    <w:rsid w:val="00544832"/>
    <w:rsid w:val="00546247"/>
    <w:rsid w:val="00557A3B"/>
    <w:rsid w:val="005833EB"/>
    <w:rsid w:val="0059316A"/>
    <w:rsid w:val="00597C1C"/>
    <w:rsid w:val="005A5AAA"/>
    <w:rsid w:val="005B7A81"/>
    <w:rsid w:val="005C57AB"/>
    <w:rsid w:val="005D4377"/>
    <w:rsid w:val="005D6F8C"/>
    <w:rsid w:val="005E12AE"/>
    <w:rsid w:val="005E5640"/>
    <w:rsid w:val="005F3C31"/>
    <w:rsid w:val="00601294"/>
    <w:rsid w:val="00620B89"/>
    <w:rsid w:val="00636857"/>
    <w:rsid w:val="00636F53"/>
    <w:rsid w:val="00674629"/>
    <w:rsid w:val="0068037C"/>
    <w:rsid w:val="006926C7"/>
    <w:rsid w:val="00695725"/>
    <w:rsid w:val="006979E4"/>
    <w:rsid w:val="006F0881"/>
    <w:rsid w:val="007119B5"/>
    <w:rsid w:val="0071730C"/>
    <w:rsid w:val="00724D94"/>
    <w:rsid w:val="00725AE0"/>
    <w:rsid w:val="00737251"/>
    <w:rsid w:val="00737D1B"/>
    <w:rsid w:val="00741887"/>
    <w:rsid w:val="007622BC"/>
    <w:rsid w:val="00765D5E"/>
    <w:rsid w:val="00792E6F"/>
    <w:rsid w:val="007C5AF0"/>
    <w:rsid w:val="007E3DE7"/>
    <w:rsid w:val="007E77AF"/>
    <w:rsid w:val="007F370C"/>
    <w:rsid w:val="008123FD"/>
    <w:rsid w:val="00826E42"/>
    <w:rsid w:val="00832006"/>
    <w:rsid w:val="00847B8B"/>
    <w:rsid w:val="00854422"/>
    <w:rsid w:val="0085492E"/>
    <w:rsid w:val="00855F33"/>
    <w:rsid w:val="00867C3D"/>
    <w:rsid w:val="008700CE"/>
    <w:rsid w:val="00880D04"/>
    <w:rsid w:val="00880DCA"/>
    <w:rsid w:val="00881C15"/>
    <w:rsid w:val="00897700"/>
    <w:rsid w:val="008C6620"/>
    <w:rsid w:val="008D2366"/>
    <w:rsid w:val="008D6577"/>
    <w:rsid w:val="008E2349"/>
    <w:rsid w:val="008F3A72"/>
    <w:rsid w:val="00900220"/>
    <w:rsid w:val="00901F1F"/>
    <w:rsid w:val="00946C74"/>
    <w:rsid w:val="009545F3"/>
    <w:rsid w:val="00971BEE"/>
    <w:rsid w:val="00973E8D"/>
    <w:rsid w:val="00974E13"/>
    <w:rsid w:val="00980010"/>
    <w:rsid w:val="009964F8"/>
    <w:rsid w:val="009C09EB"/>
    <w:rsid w:val="009C57B4"/>
    <w:rsid w:val="009C72CF"/>
    <w:rsid w:val="009D032E"/>
    <w:rsid w:val="009D5382"/>
    <w:rsid w:val="009E1F0A"/>
    <w:rsid w:val="009E6C11"/>
    <w:rsid w:val="009F2F06"/>
    <w:rsid w:val="00A016AC"/>
    <w:rsid w:val="00A02678"/>
    <w:rsid w:val="00A44144"/>
    <w:rsid w:val="00A50B77"/>
    <w:rsid w:val="00A53298"/>
    <w:rsid w:val="00A60B27"/>
    <w:rsid w:val="00A9408E"/>
    <w:rsid w:val="00A949F5"/>
    <w:rsid w:val="00AB6AEF"/>
    <w:rsid w:val="00AD43B7"/>
    <w:rsid w:val="00AF2EB9"/>
    <w:rsid w:val="00B00E81"/>
    <w:rsid w:val="00B07F71"/>
    <w:rsid w:val="00B11E59"/>
    <w:rsid w:val="00B14ADC"/>
    <w:rsid w:val="00B3162F"/>
    <w:rsid w:val="00B369D9"/>
    <w:rsid w:val="00B418CB"/>
    <w:rsid w:val="00B4303F"/>
    <w:rsid w:val="00B5543A"/>
    <w:rsid w:val="00B57BBA"/>
    <w:rsid w:val="00B60C10"/>
    <w:rsid w:val="00B669A1"/>
    <w:rsid w:val="00B705A5"/>
    <w:rsid w:val="00B729E3"/>
    <w:rsid w:val="00B81638"/>
    <w:rsid w:val="00B81F36"/>
    <w:rsid w:val="00B851C7"/>
    <w:rsid w:val="00B9209C"/>
    <w:rsid w:val="00B932D0"/>
    <w:rsid w:val="00BC579B"/>
    <w:rsid w:val="00BE2CEA"/>
    <w:rsid w:val="00BE3694"/>
    <w:rsid w:val="00BE59C7"/>
    <w:rsid w:val="00BE5A43"/>
    <w:rsid w:val="00BF420B"/>
    <w:rsid w:val="00C16DD2"/>
    <w:rsid w:val="00C2266A"/>
    <w:rsid w:val="00C427A7"/>
    <w:rsid w:val="00C4479D"/>
    <w:rsid w:val="00C52B36"/>
    <w:rsid w:val="00C546E6"/>
    <w:rsid w:val="00C70309"/>
    <w:rsid w:val="00C73E92"/>
    <w:rsid w:val="00C75D4C"/>
    <w:rsid w:val="00C75E3F"/>
    <w:rsid w:val="00C771BB"/>
    <w:rsid w:val="00C77DBE"/>
    <w:rsid w:val="00C96C59"/>
    <w:rsid w:val="00CA1CC2"/>
    <w:rsid w:val="00CA3A99"/>
    <w:rsid w:val="00CA738E"/>
    <w:rsid w:val="00CB53F3"/>
    <w:rsid w:val="00CE130F"/>
    <w:rsid w:val="00CE2D64"/>
    <w:rsid w:val="00CF0839"/>
    <w:rsid w:val="00CF1755"/>
    <w:rsid w:val="00D150BD"/>
    <w:rsid w:val="00D163CC"/>
    <w:rsid w:val="00D25A9C"/>
    <w:rsid w:val="00D335CA"/>
    <w:rsid w:val="00D512E4"/>
    <w:rsid w:val="00D53754"/>
    <w:rsid w:val="00D67069"/>
    <w:rsid w:val="00D91F70"/>
    <w:rsid w:val="00D968AF"/>
    <w:rsid w:val="00DA244E"/>
    <w:rsid w:val="00DB5714"/>
    <w:rsid w:val="00DC0966"/>
    <w:rsid w:val="00DC1568"/>
    <w:rsid w:val="00DD79C7"/>
    <w:rsid w:val="00DF06AA"/>
    <w:rsid w:val="00DF30F4"/>
    <w:rsid w:val="00DF51C7"/>
    <w:rsid w:val="00E029D5"/>
    <w:rsid w:val="00E134BD"/>
    <w:rsid w:val="00E136A5"/>
    <w:rsid w:val="00E15DF7"/>
    <w:rsid w:val="00E236EA"/>
    <w:rsid w:val="00E3504F"/>
    <w:rsid w:val="00E36CF5"/>
    <w:rsid w:val="00E40938"/>
    <w:rsid w:val="00E428FB"/>
    <w:rsid w:val="00E5050A"/>
    <w:rsid w:val="00E62EA0"/>
    <w:rsid w:val="00E65393"/>
    <w:rsid w:val="00E83592"/>
    <w:rsid w:val="00E8794B"/>
    <w:rsid w:val="00EA5C77"/>
    <w:rsid w:val="00EA71E6"/>
    <w:rsid w:val="00EB4144"/>
    <w:rsid w:val="00ED6773"/>
    <w:rsid w:val="00ED7600"/>
    <w:rsid w:val="00EE52A0"/>
    <w:rsid w:val="00EE555D"/>
    <w:rsid w:val="00EF1929"/>
    <w:rsid w:val="00F01107"/>
    <w:rsid w:val="00F0675C"/>
    <w:rsid w:val="00F06EC4"/>
    <w:rsid w:val="00F14A05"/>
    <w:rsid w:val="00F361E3"/>
    <w:rsid w:val="00F43302"/>
    <w:rsid w:val="00F44F7F"/>
    <w:rsid w:val="00F544AA"/>
    <w:rsid w:val="00F56635"/>
    <w:rsid w:val="00F734E3"/>
    <w:rsid w:val="00F76309"/>
    <w:rsid w:val="00F82E39"/>
    <w:rsid w:val="00F838E5"/>
    <w:rsid w:val="00F848DF"/>
    <w:rsid w:val="00F91663"/>
    <w:rsid w:val="00F92140"/>
    <w:rsid w:val="00F9346E"/>
    <w:rsid w:val="00FA21F7"/>
    <w:rsid w:val="00FA7F34"/>
    <w:rsid w:val="00FC0DA3"/>
    <w:rsid w:val="00FC15B8"/>
    <w:rsid w:val="00FC2222"/>
    <w:rsid w:val="00FD319B"/>
    <w:rsid w:val="00FD35C0"/>
    <w:rsid w:val="00FE12FE"/>
    <w:rsid w:val="00FE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DBE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77DBE"/>
    <w:rPr>
      <w:szCs w:val="20"/>
      <w:lang w:val="ru-RU" w:eastAsia="ru-RU"/>
    </w:rPr>
  </w:style>
  <w:style w:type="paragraph" w:styleId="a4">
    <w:name w:val="Balloon Text"/>
    <w:basedOn w:val="a"/>
    <w:semiHidden/>
    <w:rsid w:val="00C77DBE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124C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4C5A"/>
  </w:style>
  <w:style w:type="paragraph" w:styleId="a7">
    <w:name w:val="header"/>
    <w:basedOn w:val="a"/>
    <w:rsid w:val="00B669A1"/>
    <w:pPr>
      <w:tabs>
        <w:tab w:val="center" w:pos="4677"/>
        <w:tab w:val="right" w:pos="9355"/>
      </w:tabs>
    </w:pPr>
  </w:style>
  <w:style w:type="character" w:customStyle="1" w:styleId="hps">
    <w:name w:val="hps"/>
    <w:rsid w:val="008D6577"/>
  </w:style>
  <w:style w:type="character" w:customStyle="1" w:styleId="longtext">
    <w:name w:val="long_text"/>
    <w:rsid w:val="003666F3"/>
  </w:style>
  <w:style w:type="character" w:styleId="a8">
    <w:name w:val="annotation reference"/>
    <w:rsid w:val="00601294"/>
    <w:rPr>
      <w:sz w:val="16"/>
      <w:szCs w:val="16"/>
    </w:rPr>
  </w:style>
  <w:style w:type="paragraph" w:styleId="a9">
    <w:name w:val="annotation text"/>
    <w:basedOn w:val="a"/>
    <w:link w:val="aa"/>
    <w:rsid w:val="00601294"/>
    <w:rPr>
      <w:sz w:val="20"/>
      <w:szCs w:val="20"/>
    </w:rPr>
  </w:style>
  <w:style w:type="character" w:customStyle="1" w:styleId="aa">
    <w:name w:val="Текст примечания Знак"/>
    <w:link w:val="a9"/>
    <w:rsid w:val="00601294"/>
    <w:rPr>
      <w:lang w:val="en-US" w:eastAsia="en-US"/>
    </w:rPr>
  </w:style>
  <w:style w:type="paragraph" w:styleId="ab">
    <w:name w:val="annotation subject"/>
    <w:basedOn w:val="a9"/>
    <w:next w:val="a9"/>
    <w:link w:val="ac"/>
    <w:rsid w:val="00601294"/>
    <w:rPr>
      <w:b/>
      <w:bCs/>
    </w:rPr>
  </w:style>
  <w:style w:type="character" w:customStyle="1" w:styleId="ac">
    <w:name w:val="Тема примечания Знак"/>
    <w:link w:val="ab"/>
    <w:rsid w:val="00601294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6264FEC0B299438E957253E3EF5CD6" ma:contentTypeVersion="0" ma:contentTypeDescription="Создание документа." ma:contentTypeScope="" ma:versionID="655497204fbd62c4f7ef9b986f289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5e9ee565066404da4099087e782e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446F-CC1B-42D6-9AD2-BAA139037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31DE8-C799-4155-98E5-F3C6C3023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6E05F-33B1-49F8-AE80-A426E0A8310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BC5A34-1F6B-45EA-8805-276F9402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2693</Words>
  <Characters>15354</Characters>
  <Application>Microsoft Office Word</Application>
  <DocSecurity>0</DocSecurity>
  <Lines>127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ХЕЛЬСИНКСКАЯ ДЕКЛАРАЦИЯ</vt:lpstr>
      <vt:lpstr>ХЕЛЬСИНКСКАЯ ДЕКЛАРАЦИЯ</vt:lpstr>
    </vt:vector>
  </TitlesOfParts>
  <Company/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ХЕЛЬСИНКСКАЯ ДЕКЛАРАЦИЯ</dc:title>
  <dc:creator>1</dc:creator>
  <cp:lastModifiedBy>dyukareva</cp:lastModifiedBy>
  <cp:revision>2</cp:revision>
  <cp:lastPrinted>2013-12-11T10:47:00Z</cp:lastPrinted>
  <dcterms:created xsi:type="dcterms:W3CDTF">2020-07-03T06:38:00Z</dcterms:created>
  <dcterms:modified xsi:type="dcterms:W3CDTF">2020-07-03T06:38:00Z</dcterms:modified>
</cp:coreProperties>
</file>